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3307F" w14:textId="3B269180" w:rsidR="00D30BD1" w:rsidRDefault="00BA30F6" w:rsidP="00285B5B">
      <w:pPr>
        <w:spacing w:before="19"/>
        <w:ind w:left="1440"/>
        <w:rPr>
          <w:rFonts w:ascii="Calibri"/>
          <w:b/>
          <w:bCs/>
          <w:sz w:val="32"/>
          <w:szCs w:val="32"/>
        </w:rPr>
      </w:pPr>
      <w:r>
        <w:rPr>
          <w:noProof/>
        </w:rPr>
        <mc:AlternateContent>
          <mc:Choice Requires="wps">
            <w:drawing>
              <wp:anchor distT="0" distB="0" distL="0" distR="0" simplePos="0" relativeHeight="251658240" behindDoc="1" locked="0" layoutInCell="1" allowOverlap="1" wp14:anchorId="677CD962" wp14:editId="720CC36A">
                <wp:simplePos x="0" y="0"/>
                <wp:positionH relativeFrom="page">
                  <wp:posOffset>1533525</wp:posOffset>
                </wp:positionH>
                <wp:positionV relativeFrom="paragraph">
                  <wp:posOffset>317500</wp:posOffset>
                </wp:positionV>
                <wp:extent cx="5524500" cy="0"/>
                <wp:effectExtent l="9525" t="9525" r="9525" b="9525"/>
                <wp:wrapTopAndBottom/>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4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line id="Line 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5pt" from="120.75pt,25pt" to="555.75pt,25pt" w14:anchorId="2B5D2B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">
                <w10:wrap type="topAndBottom" anchorx="page"/>
              </v:line>
            </w:pict>
          </mc:Fallback>
        </mc:AlternateContent>
      </w:r>
      <w:r w:rsidR="000B620A">
        <w:rPr>
          <w:noProof/>
        </w:rPr>
        <w:drawing>
          <wp:anchor distT="0" distB="0" distL="0" distR="0" simplePos="0" relativeHeight="251657216" behindDoc="0" locked="0" layoutInCell="1" allowOverlap="1" wp14:anchorId="3BAC7033" wp14:editId="61592812">
            <wp:simplePos x="0" y="0"/>
            <wp:positionH relativeFrom="page">
              <wp:posOffset>457200</wp:posOffset>
            </wp:positionH>
            <wp:positionV relativeFrom="paragraph">
              <wp:posOffset>12501</wp:posOffset>
            </wp:positionV>
            <wp:extent cx="932179" cy="8400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932179" cy="840066"/>
                    </a:xfrm>
                    <a:prstGeom prst="rect">
                      <a:avLst/>
                    </a:prstGeom>
                  </pic:spPr>
                </pic:pic>
              </a:graphicData>
            </a:graphic>
          </wp:anchor>
        </w:drawing>
      </w:r>
      <w:proofErr w:type="gramStart"/>
      <w:r w:rsidR="00245A1F">
        <w:rPr>
          <w:rFonts w:ascii="Calibri"/>
          <w:b/>
          <w:bCs/>
          <w:sz w:val="32"/>
          <w:szCs w:val="32"/>
        </w:rPr>
        <w:t>S  S</w:t>
      </w:r>
      <w:r w:rsidR="000B620A" w:rsidRPr="18A71D0B">
        <w:rPr>
          <w:rFonts w:ascii="Calibri"/>
          <w:b/>
          <w:bCs/>
          <w:sz w:val="32"/>
          <w:szCs w:val="32"/>
        </w:rPr>
        <w:t>ECTION</w:t>
      </w:r>
      <w:proofErr w:type="gramEnd"/>
      <w:r w:rsidR="000B620A" w:rsidRPr="18A71D0B">
        <w:rPr>
          <w:rFonts w:ascii="Calibri"/>
          <w:b/>
          <w:bCs/>
          <w:sz w:val="32"/>
          <w:szCs w:val="32"/>
        </w:rPr>
        <w:t xml:space="preserve"> III: STUDENT POLICY 3010</w:t>
      </w:r>
    </w:p>
    <w:p w14:paraId="07D84D42" w14:textId="50D7158D" w:rsidR="00D30BD1" w:rsidRDefault="000B620A" w:rsidP="18A71D0B">
      <w:pPr>
        <w:spacing w:before="65"/>
        <w:ind w:left="1440"/>
        <w:rPr>
          <w:rFonts w:ascii="Calibri"/>
          <w:sz w:val="32"/>
          <w:szCs w:val="32"/>
        </w:rPr>
      </w:pPr>
      <w:r w:rsidRPr="18A71D0B">
        <w:rPr>
          <w:rFonts w:ascii="Calibri"/>
          <w:sz w:val="32"/>
          <w:szCs w:val="32"/>
        </w:rPr>
        <w:t xml:space="preserve">  </w:t>
      </w:r>
      <w:r w:rsidR="00245A1F">
        <w:rPr>
          <w:rFonts w:ascii="Calibri"/>
          <w:sz w:val="32"/>
          <w:szCs w:val="32"/>
        </w:rPr>
        <w:t xml:space="preserve">  </w:t>
      </w:r>
      <w:r w:rsidRPr="18A71D0B">
        <w:rPr>
          <w:rFonts w:ascii="Calibri"/>
          <w:sz w:val="32"/>
          <w:szCs w:val="32"/>
        </w:rPr>
        <w:t>Attendance Policy</w:t>
      </w:r>
    </w:p>
    <w:p w14:paraId="10189DA5" w14:textId="77777777" w:rsidR="00D30BD1" w:rsidRDefault="00D30BD1">
      <w:pPr>
        <w:pStyle w:val="BodyText"/>
        <w:rPr>
          <w:rFonts w:ascii="Calibri"/>
          <w:sz w:val="20"/>
        </w:rPr>
      </w:pPr>
    </w:p>
    <w:p w14:paraId="1B646D0E" w14:textId="77777777" w:rsidR="00D30BD1" w:rsidRDefault="00D30BD1">
      <w:pPr>
        <w:pStyle w:val="BodyText"/>
        <w:rPr>
          <w:rFonts w:ascii="Calibri"/>
          <w:sz w:val="20"/>
        </w:rPr>
      </w:pPr>
    </w:p>
    <w:p w14:paraId="76B868B5" w14:textId="77777777" w:rsidR="00D30BD1" w:rsidRDefault="00D30BD1">
      <w:pPr>
        <w:pStyle w:val="BodyText"/>
        <w:spacing w:before="9"/>
        <w:rPr>
          <w:rFonts w:ascii="Calibri"/>
          <w:sz w:val="15"/>
        </w:rPr>
      </w:pPr>
    </w:p>
    <w:p w14:paraId="1B95D18E" w14:textId="08F2057B" w:rsidR="00D30BD1" w:rsidRPr="00245A1F" w:rsidRDefault="000B620A" w:rsidP="00245A1F">
      <w:pPr>
        <w:spacing w:line="480" w:lineRule="auto"/>
        <w:rPr>
          <w:rFonts w:asciiTheme="minorHAnsi" w:hAnsiTheme="minorHAnsi" w:cstheme="minorHAnsi"/>
          <w:sz w:val="24"/>
          <w:szCs w:val="24"/>
        </w:rPr>
      </w:pPr>
      <w:r w:rsidRPr="00245A1F">
        <w:rPr>
          <w:rFonts w:asciiTheme="minorHAnsi" w:hAnsiTheme="minorHAnsi" w:cstheme="minorHAnsi"/>
          <w:sz w:val="24"/>
          <w:szCs w:val="24"/>
        </w:rPr>
        <w:t>As</w:t>
      </w:r>
      <w:r w:rsidRPr="00245A1F">
        <w:rPr>
          <w:rFonts w:asciiTheme="minorHAnsi" w:hAnsiTheme="minorHAnsi" w:cstheme="minorHAnsi"/>
          <w:spacing w:val="-19"/>
          <w:sz w:val="24"/>
          <w:szCs w:val="24"/>
        </w:rPr>
        <w:t xml:space="preserve"> </w:t>
      </w:r>
      <w:r w:rsidRPr="00245A1F">
        <w:rPr>
          <w:rFonts w:asciiTheme="minorHAnsi" w:hAnsiTheme="minorHAnsi" w:cstheme="minorHAnsi"/>
          <w:sz w:val="24"/>
          <w:szCs w:val="24"/>
        </w:rPr>
        <w:t>a</w:t>
      </w:r>
      <w:r w:rsidRPr="00245A1F">
        <w:rPr>
          <w:rFonts w:asciiTheme="minorHAnsi" w:hAnsiTheme="minorHAnsi" w:cstheme="minorHAnsi"/>
          <w:spacing w:val="-20"/>
          <w:sz w:val="24"/>
          <w:szCs w:val="24"/>
        </w:rPr>
        <w:t xml:space="preserve"> </w:t>
      </w:r>
      <w:r w:rsidR="00B92DEB" w:rsidRPr="00245A1F">
        <w:rPr>
          <w:rFonts w:asciiTheme="minorHAnsi" w:hAnsiTheme="minorHAnsi" w:cstheme="minorHAnsi"/>
          <w:sz w:val="24"/>
          <w:szCs w:val="24"/>
        </w:rPr>
        <w:t>public</w:t>
      </w:r>
      <w:r w:rsidR="00B92DEB" w:rsidRPr="00245A1F">
        <w:rPr>
          <w:rFonts w:asciiTheme="minorHAnsi" w:hAnsiTheme="minorHAnsi" w:cstheme="minorHAnsi"/>
          <w:spacing w:val="-18"/>
          <w:sz w:val="24"/>
          <w:szCs w:val="24"/>
        </w:rPr>
        <w:t>-school</w:t>
      </w:r>
      <w:r w:rsidRPr="00245A1F">
        <w:rPr>
          <w:rFonts w:asciiTheme="minorHAnsi" w:hAnsiTheme="minorHAnsi" w:cstheme="minorHAnsi"/>
          <w:spacing w:val="-19"/>
          <w:sz w:val="24"/>
          <w:szCs w:val="24"/>
        </w:rPr>
        <w:t xml:space="preserve"> </w:t>
      </w:r>
      <w:r w:rsidRPr="00245A1F">
        <w:rPr>
          <w:rFonts w:asciiTheme="minorHAnsi" w:hAnsiTheme="minorHAnsi" w:cstheme="minorHAnsi"/>
          <w:sz w:val="24"/>
          <w:szCs w:val="24"/>
        </w:rPr>
        <w:t>program,</w:t>
      </w:r>
      <w:r w:rsidRPr="00245A1F">
        <w:rPr>
          <w:rFonts w:asciiTheme="minorHAnsi" w:hAnsiTheme="minorHAnsi" w:cstheme="minorHAnsi"/>
          <w:spacing w:val="-18"/>
          <w:sz w:val="24"/>
          <w:szCs w:val="24"/>
        </w:rPr>
        <w:t xml:space="preserve"> </w:t>
      </w:r>
      <w:r w:rsidRPr="00245A1F">
        <w:rPr>
          <w:rFonts w:asciiTheme="minorHAnsi" w:hAnsiTheme="minorHAnsi" w:cstheme="minorHAnsi"/>
          <w:sz w:val="24"/>
          <w:szCs w:val="24"/>
        </w:rPr>
        <w:t>Insight</w:t>
      </w:r>
      <w:r w:rsidRPr="00245A1F">
        <w:rPr>
          <w:rFonts w:asciiTheme="minorHAnsi" w:hAnsiTheme="minorHAnsi" w:cstheme="minorHAnsi"/>
          <w:spacing w:val="-17"/>
          <w:sz w:val="24"/>
          <w:szCs w:val="24"/>
        </w:rPr>
        <w:t xml:space="preserve"> </w:t>
      </w:r>
      <w:r w:rsidRPr="00245A1F">
        <w:rPr>
          <w:rFonts w:asciiTheme="minorHAnsi" w:hAnsiTheme="minorHAnsi" w:cstheme="minorHAnsi"/>
          <w:sz w:val="24"/>
          <w:szCs w:val="24"/>
        </w:rPr>
        <w:t>School</w:t>
      </w:r>
      <w:r w:rsidRPr="00245A1F">
        <w:rPr>
          <w:rFonts w:asciiTheme="minorHAnsi" w:hAnsiTheme="minorHAnsi" w:cstheme="minorHAnsi"/>
          <w:spacing w:val="-15"/>
          <w:sz w:val="24"/>
          <w:szCs w:val="24"/>
        </w:rPr>
        <w:t xml:space="preserve"> </w:t>
      </w:r>
      <w:r w:rsidRPr="00245A1F">
        <w:rPr>
          <w:rFonts w:asciiTheme="minorHAnsi" w:hAnsiTheme="minorHAnsi" w:cstheme="minorHAnsi"/>
          <w:sz w:val="24"/>
          <w:szCs w:val="24"/>
        </w:rPr>
        <w:t>of</w:t>
      </w:r>
      <w:r w:rsidRPr="00245A1F">
        <w:rPr>
          <w:rFonts w:asciiTheme="minorHAnsi" w:hAnsiTheme="minorHAnsi" w:cstheme="minorHAnsi"/>
          <w:spacing w:val="-18"/>
          <w:sz w:val="24"/>
          <w:szCs w:val="24"/>
        </w:rPr>
        <w:t xml:space="preserve"> </w:t>
      </w:r>
      <w:r w:rsidRPr="00245A1F">
        <w:rPr>
          <w:rFonts w:asciiTheme="minorHAnsi" w:hAnsiTheme="minorHAnsi" w:cstheme="minorHAnsi"/>
          <w:sz w:val="24"/>
          <w:szCs w:val="24"/>
        </w:rPr>
        <w:t>Oklahoma,</w:t>
      </w:r>
      <w:r w:rsidRPr="00245A1F">
        <w:rPr>
          <w:rFonts w:asciiTheme="minorHAnsi" w:hAnsiTheme="minorHAnsi" w:cstheme="minorHAnsi"/>
          <w:spacing w:val="-17"/>
          <w:sz w:val="24"/>
          <w:szCs w:val="24"/>
        </w:rPr>
        <w:t xml:space="preserve"> </w:t>
      </w:r>
      <w:r w:rsidRPr="00245A1F">
        <w:rPr>
          <w:rFonts w:asciiTheme="minorHAnsi" w:hAnsiTheme="minorHAnsi" w:cstheme="minorHAnsi"/>
          <w:sz w:val="24"/>
          <w:szCs w:val="24"/>
        </w:rPr>
        <w:t>Inc.</w:t>
      </w:r>
      <w:r w:rsidRPr="00245A1F">
        <w:rPr>
          <w:rFonts w:asciiTheme="minorHAnsi" w:hAnsiTheme="minorHAnsi" w:cstheme="minorHAnsi"/>
          <w:spacing w:val="-17"/>
          <w:sz w:val="24"/>
          <w:szCs w:val="24"/>
        </w:rPr>
        <w:t xml:space="preserve"> </w:t>
      </w:r>
      <w:r w:rsidRPr="00245A1F">
        <w:rPr>
          <w:rFonts w:asciiTheme="minorHAnsi" w:hAnsiTheme="minorHAnsi" w:cstheme="minorHAnsi"/>
          <w:sz w:val="24"/>
          <w:szCs w:val="24"/>
        </w:rPr>
        <w:t>(“ISOK”)</w:t>
      </w:r>
      <w:r w:rsidRPr="00245A1F">
        <w:rPr>
          <w:rFonts w:asciiTheme="minorHAnsi" w:hAnsiTheme="minorHAnsi" w:cstheme="minorHAnsi"/>
          <w:spacing w:val="-18"/>
          <w:sz w:val="24"/>
          <w:szCs w:val="24"/>
        </w:rPr>
        <w:t xml:space="preserve"> </w:t>
      </w:r>
      <w:r w:rsidRPr="00245A1F">
        <w:rPr>
          <w:rFonts w:asciiTheme="minorHAnsi" w:hAnsiTheme="minorHAnsi" w:cstheme="minorHAnsi"/>
          <w:sz w:val="24"/>
          <w:szCs w:val="24"/>
        </w:rPr>
        <w:t>is</w:t>
      </w:r>
      <w:r w:rsidRPr="00245A1F">
        <w:rPr>
          <w:rFonts w:asciiTheme="minorHAnsi" w:hAnsiTheme="minorHAnsi" w:cstheme="minorHAnsi"/>
          <w:spacing w:val="-19"/>
          <w:sz w:val="24"/>
          <w:szCs w:val="24"/>
        </w:rPr>
        <w:t xml:space="preserve"> </w:t>
      </w:r>
      <w:r w:rsidRPr="00245A1F">
        <w:rPr>
          <w:rFonts w:asciiTheme="minorHAnsi" w:hAnsiTheme="minorHAnsi" w:cstheme="minorHAnsi"/>
          <w:sz w:val="24"/>
          <w:szCs w:val="24"/>
        </w:rPr>
        <w:t>required</w:t>
      </w:r>
      <w:r w:rsidRPr="00245A1F">
        <w:rPr>
          <w:rFonts w:asciiTheme="minorHAnsi" w:hAnsiTheme="minorHAnsi" w:cstheme="minorHAnsi"/>
          <w:spacing w:val="-20"/>
          <w:sz w:val="24"/>
          <w:szCs w:val="24"/>
        </w:rPr>
        <w:t xml:space="preserve"> </w:t>
      </w:r>
      <w:r w:rsidRPr="00245A1F">
        <w:rPr>
          <w:rFonts w:asciiTheme="minorHAnsi" w:hAnsiTheme="minorHAnsi" w:cstheme="minorHAnsi"/>
          <w:sz w:val="24"/>
          <w:szCs w:val="24"/>
        </w:rPr>
        <w:t>to</w:t>
      </w:r>
      <w:r w:rsidRPr="00245A1F">
        <w:rPr>
          <w:rFonts w:asciiTheme="minorHAnsi" w:hAnsiTheme="minorHAnsi" w:cstheme="minorHAnsi"/>
          <w:spacing w:val="-20"/>
          <w:sz w:val="24"/>
          <w:szCs w:val="24"/>
        </w:rPr>
        <w:t xml:space="preserve"> </w:t>
      </w:r>
      <w:r w:rsidRPr="00245A1F">
        <w:rPr>
          <w:rFonts w:asciiTheme="minorHAnsi" w:hAnsiTheme="minorHAnsi" w:cstheme="minorHAnsi"/>
          <w:sz w:val="24"/>
          <w:szCs w:val="24"/>
        </w:rPr>
        <w:t>monitor</w:t>
      </w:r>
      <w:r w:rsidRPr="00245A1F">
        <w:rPr>
          <w:rFonts w:asciiTheme="minorHAnsi" w:hAnsiTheme="minorHAnsi" w:cstheme="minorHAnsi"/>
          <w:spacing w:val="-18"/>
          <w:sz w:val="24"/>
          <w:szCs w:val="24"/>
        </w:rPr>
        <w:t xml:space="preserve"> </w:t>
      </w:r>
      <w:r w:rsidRPr="00245A1F">
        <w:rPr>
          <w:rFonts w:asciiTheme="minorHAnsi" w:hAnsiTheme="minorHAnsi" w:cstheme="minorHAnsi"/>
          <w:sz w:val="24"/>
          <w:szCs w:val="24"/>
        </w:rPr>
        <w:t xml:space="preserve">student progress and attendance in accordance with all applicable statutes. Teachers, staff, </w:t>
      </w:r>
      <w:r w:rsidRPr="00245A1F">
        <w:rPr>
          <w:rFonts w:asciiTheme="minorHAnsi" w:hAnsiTheme="minorHAnsi" w:cstheme="minorHAnsi"/>
          <w:spacing w:val="-2"/>
          <w:sz w:val="24"/>
          <w:szCs w:val="24"/>
        </w:rPr>
        <w:t xml:space="preserve">and </w:t>
      </w:r>
      <w:r w:rsidRPr="00245A1F">
        <w:rPr>
          <w:rFonts w:asciiTheme="minorHAnsi" w:hAnsiTheme="minorHAnsi" w:cstheme="minorHAnsi"/>
          <w:sz w:val="24"/>
          <w:szCs w:val="24"/>
        </w:rPr>
        <w:t>administration monitor student</w:t>
      </w:r>
      <w:r w:rsidRPr="00245A1F">
        <w:rPr>
          <w:rFonts w:asciiTheme="minorHAnsi" w:hAnsiTheme="minorHAnsi" w:cstheme="minorHAnsi"/>
          <w:spacing w:val="1"/>
          <w:sz w:val="24"/>
          <w:szCs w:val="24"/>
        </w:rPr>
        <w:t xml:space="preserve"> </w:t>
      </w:r>
      <w:r w:rsidRPr="00245A1F">
        <w:rPr>
          <w:rFonts w:asciiTheme="minorHAnsi" w:hAnsiTheme="minorHAnsi" w:cstheme="minorHAnsi"/>
          <w:sz w:val="24"/>
          <w:szCs w:val="24"/>
        </w:rPr>
        <w:t>attendance.</w:t>
      </w:r>
    </w:p>
    <w:p w14:paraId="5D94FA58" w14:textId="77777777" w:rsidR="00D30BD1" w:rsidRPr="00245A1F" w:rsidRDefault="00D30BD1" w:rsidP="00245A1F">
      <w:pPr>
        <w:spacing w:line="480" w:lineRule="auto"/>
        <w:rPr>
          <w:rFonts w:asciiTheme="minorHAnsi" w:hAnsiTheme="minorHAnsi" w:cstheme="minorHAnsi"/>
          <w:sz w:val="24"/>
          <w:szCs w:val="24"/>
        </w:rPr>
      </w:pPr>
    </w:p>
    <w:p w14:paraId="3754DFEE" w14:textId="2B716A3D" w:rsidR="00D30BD1" w:rsidRPr="00245A1F" w:rsidRDefault="000B620A" w:rsidP="00245A1F">
      <w:pPr>
        <w:spacing w:line="480" w:lineRule="auto"/>
        <w:rPr>
          <w:rFonts w:asciiTheme="minorHAnsi" w:hAnsiTheme="minorHAnsi" w:cstheme="minorHAnsi"/>
          <w:sz w:val="24"/>
          <w:szCs w:val="24"/>
        </w:rPr>
      </w:pPr>
      <w:r w:rsidRPr="00245A1F">
        <w:rPr>
          <w:rFonts w:asciiTheme="minorHAnsi" w:hAnsiTheme="minorHAnsi" w:cstheme="minorHAnsi"/>
          <w:sz w:val="24"/>
          <w:szCs w:val="24"/>
        </w:rPr>
        <w:t>Responsibility</w:t>
      </w:r>
      <w:r w:rsidRPr="00245A1F">
        <w:rPr>
          <w:rFonts w:asciiTheme="minorHAnsi" w:hAnsiTheme="minorHAnsi" w:cstheme="minorHAnsi"/>
          <w:spacing w:val="-19"/>
          <w:sz w:val="24"/>
          <w:szCs w:val="24"/>
        </w:rPr>
        <w:t xml:space="preserve"> </w:t>
      </w:r>
      <w:r w:rsidRPr="00245A1F">
        <w:rPr>
          <w:rFonts w:asciiTheme="minorHAnsi" w:hAnsiTheme="minorHAnsi" w:cstheme="minorHAnsi"/>
          <w:sz w:val="24"/>
          <w:szCs w:val="24"/>
        </w:rPr>
        <w:t>for</w:t>
      </w:r>
      <w:r w:rsidRPr="00245A1F">
        <w:rPr>
          <w:rFonts w:asciiTheme="minorHAnsi" w:hAnsiTheme="minorHAnsi" w:cstheme="minorHAnsi"/>
          <w:spacing w:val="-19"/>
          <w:sz w:val="24"/>
          <w:szCs w:val="24"/>
        </w:rPr>
        <w:t xml:space="preserve"> </w:t>
      </w:r>
      <w:r w:rsidRPr="00245A1F">
        <w:rPr>
          <w:rFonts w:asciiTheme="minorHAnsi" w:hAnsiTheme="minorHAnsi" w:cstheme="minorHAnsi"/>
          <w:sz w:val="24"/>
          <w:szCs w:val="24"/>
        </w:rPr>
        <w:t>compliance</w:t>
      </w:r>
      <w:r w:rsidRPr="00245A1F">
        <w:rPr>
          <w:rFonts w:asciiTheme="minorHAnsi" w:hAnsiTheme="minorHAnsi" w:cstheme="minorHAnsi"/>
          <w:spacing w:val="-17"/>
          <w:sz w:val="24"/>
          <w:szCs w:val="24"/>
        </w:rPr>
        <w:t xml:space="preserve"> </w:t>
      </w:r>
      <w:r w:rsidRPr="00245A1F">
        <w:rPr>
          <w:rFonts w:asciiTheme="minorHAnsi" w:hAnsiTheme="minorHAnsi" w:cstheme="minorHAnsi"/>
          <w:sz w:val="24"/>
          <w:szCs w:val="24"/>
        </w:rPr>
        <w:t>with</w:t>
      </w:r>
      <w:r w:rsidRPr="00245A1F">
        <w:rPr>
          <w:rFonts w:asciiTheme="minorHAnsi" w:hAnsiTheme="minorHAnsi" w:cstheme="minorHAnsi"/>
          <w:spacing w:val="-20"/>
          <w:sz w:val="24"/>
          <w:szCs w:val="24"/>
        </w:rPr>
        <w:t xml:space="preserve"> </w:t>
      </w:r>
      <w:r w:rsidRPr="00245A1F">
        <w:rPr>
          <w:rFonts w:asciiTheme="minorHAnsi" w:hAnsiTheme="minorHAnsi" w:cstheme="minorHAnsi"/>
          <w:sz w:val="24"/>
          <w:szCs w:val="24"/>
        </w:rPr>
        <w:t>state</w:t>
      </w:r>
      <w:r w:rsidRPr="00245A1F">
        <w:rPr>
          <w:rFonts w:asciiTheme="minorHAnsi" w:hAnsiTheme="minorHAnsi" w:cstheme="minorHAnsi"/>
          <w:spacing w:val="-21"/>
          <w:sz w:val="24"/>
          <w:szCs w:val="24"/>
        </w:rPr>
        <w:t xml:space="preserve"> </w:t>
      </w:r>
      <w:r w:rsidRPr="00245A1F">
        <w:rPr>
          <w:rFonts w:asciiTheme="minorHAnsi" w:hAnsiTheme="minorHAnsi" w:cstheme="minorHAnsi"/>
          <w:sz w:val="24"/>
          <w:szCs w:val="24"/>
        </w:rPr>
        <w:t>attendance</w:t>
      </w:r>
      <w:r w:rsidRPr="00245A1F">
        <w:rPr>
          <w:rFonts w:asciiTheme="minorHAnsi" w:hAnsiTheme="minorHAnsi" w:cstheme="minorHAnsi"/>
          <w:spacing w:val="-20"/>
          <w:sz w:val="24"/>
          <w:szCs w:val="24"/>
        </w:rPr>
        <w:t xml:space="preserve"> </w:t>
      </w:r>
      <w:r w:rsidRPr="00245A1F">
        <w:rPr>
          <w:rFonts w:asciiTheme="minorHAnsi" w:hAnsiTheme="minorHAnsi" w:cstheme="minorHAnsi"/>
          <w:sz w:val="24"/>
          <w:szCs w:val="24"/>
        </w:rPr>
        <w:t>statutes</w:t>
      </w:r>
      <w:r w:rsidRPr="00245A1F">
        <w:rPr>
          <w:rFonts w:asciiTheme="minorHAnsi" w:hAnsiTheme="minorHAnsi" w:cstheme="minorHAnsi"/>
          <w:spacing w:val="-19"/>
          <w:sz w:val="24"/>
          <w:szCs w:val="24"/>
        </w:rPr>
        <w:t xml:space="preserve"> </w:t>
      </w:r>
      <w:r w:rsidRPr="00245A1F">
        <w:rPr>
          <w:rFonts w:asciiTheme="minorHAnsi" w:hAnsiTheme="minorHAnsi" w:cstheme="minorHAnsi"/>
          <w:sz w:val="24"/>
          <w:szCs w:val="24"/>
        </w:rPr>
        <w:t>and</w:t>
      </w:r>
      <w:r w:rsidRPr="00245A1F">
        <w:rPr>
          <w:rFonts w:asciiTheme="minorHAnsi" w:hAnsiTheme="minorHAnsi" w:cstheme="minorHAnsi"/>
          <w:spacing w:val="-21"/>
          <w:sz w:val="24"/>
          <w:szCs w:val="24"/>
        </w:rPr>
        <w:t xml:space="preserve"> </w:t>
      </w:r>
      <w:r w:rsidRPr="00245A1F">
        <w:rPr>
          <w:rFonts w:asciiTheme="minorHAnsi" w:hAnsiTheme="minorHAnsi" w:cstheme="minorHAnsi"/>
          <w:sz w:val="24"/>
          <w:szCs w:val="24"/>
        </w:rPr>
        <w:t>regulations</w:t>
      </w:r>
      <w:r w:rsidRPr="00245A1F">
        <w:rPr>
          <w:rFonts w:asciiTheme="minorHAnsi" w:hAnsiTheme="minorHAnsi" w:cstheme="minorHAnsi"/>
          <w:spacing w:val="-15"/>
          <w:sz w:val="24"/>
          <w:szCs w:val="24"/>
        </w:rPr>
        <w:t xml:space="preserve"> </w:t>
      </w:r>
      <w:r w:rsidRPr="00245A1F">
        <w:rPr>
          <w:rFonts w:asciiTheme="minorHAnsi" w:hAnsiTheme="minorHAnsi" w:cstheme="minorHAnsi"/>
          <w:sz w:val="24"/>
          <w:szCs w:val="24"/>
        </w:rPr>
        <w:t>belongs</w:t>
      </w:r>
      <w:r w:rsidRPr="00245A1F">
        <w:rPr>
          <w:rFonts w:asciiTheme="minorHAnsi" w:hAnsiTheme="minorHAnsi" w:cstheme="minorHAnsi"/>
          <w:spacing w:val="-18"/>
          <w:sz w:val="24"/>
          <w:szCs w:val="24"/>
        </w:rPr>
        <w:t xml:space="preserve"> </w:t>
      </w:r>
      <w:r w:rsidRPr="00245A1F">
        <w:rPr>
          <w:rFonts w:asciiTheme="minorHAnsi" w:hAnsiTheme="minorHAnsi" w:cstheme="minorHAnsi"/>
          <w:sz w:val="24"/>
          <w:szCs w:val="24"/>
        </w:rPr>
        <w:t>to</w:t>
      </w:r>
      <w:r w:rsidRPr="00245A1F">
        <w:rPr>
          <w:rFonts w:asciiTheme="minorHAnsi" w:hAnsiTheme="minorHAnsi" w:cstheme="minorHAnsi"/>
          <w:spacing w:val="-21"/>
          <w:sz w:val="24"/>
          <w:szCs w:val="24"/>
        </w:rPr>
        <w:t xml:space="preserve"> </w:t>
      </w:r>
      <w:r w:rsidRPr="00245A1F">
        <w:rPr>
          <w:rFonts w:asciiTheme="minorHAnsi" w:hAnsiTheme="minorHAnsi" w:cstheme="minorHAnsi"/>
          <w:sz w:val="24"/>
          <w:szCs w:val="24"/>
        </w:rPr>
        <w:t>the</w:t>
      </w:r>
      <w:r w:rsidRPr="00245A1F">
        <w:rPr>
          <w:rFonts w:asciiTheme="minorHAnsi" w:hAnsiTheme="minorHAnsi" w:cstheme="minorHAnsi"/>
          <w:spacing w:val="-17"/>
          <w:sz w:val="24"/>
          <w:szCs w:val="24"/>
        </w:rPr>
        <w:t xml:space="preserve"> </w:t>
      </w:r>
      <w:r w:rsidRPr="00245A1F">
        <w:rPr>
          <w:rFonts w:asciiTheme="minorHAnsi" w:hAnsiTheme="minorHAnsi" w:cstheme="minorHAnsi"/>
          <w:sz w:val="24"/>
          <w:szCs w:val="24"/>
        </w:rPr>
        <w:t>parents, but</w:t>
      </w:r>
      <w:r w:rsidRPr="00245A1F">
        <w:rPr>
          <w:rFonts w:asciiTheme="minorHAnsi" w:hAnsiTheme="minorHAnsi" w:cstheme="minorHAnsi"/>
          <w:spacing w:val="-18"/>
          <w:sz w:val="24"/>
          <w:szCs w:val="24"/>
        </w:rPr>
        <w:t xml:space="preserve"> </w:t>
      </w:r>
      <w:r w:rsidRPr="00245A1F">
        <w:rPr>
          <w:rFonts w:asciiTheme="minorHAnsi" w:hAnsiTheme="minorHAnsi" w:cstheme="minorHAnsi"/>
          <w:sz w:val="24"/>
          <w:szCs w:val="24"/>
        </w:rPr>
        <w:t>the</w:t>
      </w:r>
      <w:r w:rsidRPr="00245A1F">
        <w:rPr>
          <w:rFonts w:asciiTheme="minorHAnsi" w:hAnsiTheme="minorHAnsi" w:cstheme="minorHAnsi"/>
          <w:spacing w:val="-21"/>
          <w:sz w:val="24"/>
          <w:szCs w:val="24"/>
        </w:rPr>
        <w:t xml:space="preserve"> </w:t>
      </w:r>
      <w:r w:rsidRPr="00245A1F">
        <w:rPr>
          <w:rFonts w:asciiTheme="minorHAnsi" w:hAnsiTheme="minorHAnsi" w:cstheme="minorHAnsi"/>
          <w:sz w:val="24"/>
          <w:szCs w:val="24"/>
        </w:rPr>
        <w:t>program</w:t>
      </w:r>
      <w:r w:rsidRPr="00245A1F">
        <w:rPr>
          <w:rFonts w:asciiTheme="minorHAnsi" w:hAnsiTheme="minorHAnsi" w:cstheme="minorHAnsi"/>
          <w:spacing w:val="-19"/>
          <w:sz w:val="24"/>
          <w:szCs w:val="24"/>
        </w:rPr>
        <w:t xml:space="preserve"> </w:t>
      </w:r>
      <w:r w:rsidRPr="00245A1F">
        <w:rPr>
          <w:rFonts w:asciiTheme="minorHAnsi" w:hAnsiTheme="minorHAnsi" w:cstheme="minorHAnsi"/>
          <w:sz w:val="24"/>
          <w:szCs w:val="24"/>
        </w:rPr>
        <w:t>is</w:t>
      </w:r>
      <w:r w:rsidRPr="00245A1F">
        <w:rPr>
          <w:rFonts w:asciiTheme="minorHAnsi" w:hAnsiTheme="minorHAnsi" w:cstheme="minorHAnsi"/>
          <w:spacing w:val="-19"/>
          <w:sz w:val="24"/>
          <w:szCs w:val="24"/>
        </w:rPr>
        <w:t xml:space="preserve"> </w:t>
      </w:r>
      <w:r w:rsidR="00245A1F" w:rsidRPr="00245A1F">
        <w:rPr>
          <w:rFonts w:asciiTheme="minorHAnsi" w:hAnsiTheme="minorHAnsi" w:cstheme="minorHAnsi"/>
          <w:sz w:val="24"/>
          <w:szCs w:val="24"/>
        </w:rPr>
        <w:t>obliged</w:t>
      </w:r>
      <w:r w:rsidRPr="00245A1F">
        <w:rPr>
          <w:rFonts w:asciiTheme="minorHAnsi" w:hAnsiTheme="minorHAnsi" w:cstheme="minorHAnsi"/>
          <w:spacing w:val="-21"/>
          <w:sz w:val="24"/>
          <w:szCs w:val="24"/>
        </w:rPr>
        <w:t xml:space="preserve"> </w:t>
      </w:r>
      <w:r w:rsidRPr="00245A1F">
        <w:rPr>
          <w:rFonts w:asciiTheme="minorHAnsi" w:hAnsiTheme="minorHAnsi" w:cstheme="minorHAnsi"/>
          <w:sz w:val="24"/>
          <w:szCs w:val="24"/>
        </w:rPr>
        <w:t>to</w:t>
      </w:r>
      <w:r w:rsidRPr="00245A1F">
        <w:rPr>
          <w:rFonts w:asciiTheme="minorHAnsi" w:hAnsiTheme="minorHAnsi" w:cstheme="minorHAnsi"/>
          <w:spacing w:val="-21"/>
          <w:sz w:val="24"/>
          <w:szCs w:val="24"/>
        </w:rPr>
        <w:t xml:space="preserve"> </w:t>
      </w:r>
      <w:r w:rsidRPr="00245A1F">
        <w:rPr>
          <w:rFonts w:asciiTheme="minorHAnsi" w:hAnsiTheme="minorHAnsi" w:cstheme="minorHAnsi"/>
          <w:sz w:val="24"/>
          <w:szCs w:val="24"/>
        </w:rPr>
        <w:t>keep</w:t>
      </w:r>
      <w:r w:rsidRPr="00245A1F">
        <w:rPr>
          <w:rFonts w:asciiTheme="minorHAnsi" w:hAnsiTheme="minorHAnsi" w:cstheme="minorHAnsi"/>
          <w:spacing w:val="-20"/>
          <w:sz w:val="24"/>
          <w:szCs w:val="24"/>
        </w:rPr>
        <w:t xml:space="preserve"> </w:t>
      </w:r>
      <w:r w:rsidRPr="00245A1F">
        <w:rPr>
          <w:rFonts w:asciiTheme="minorHAnsi" w:hAnsiTheme="minorHAnsi" w:cstheme="minorHAnsi"/>
          <w:sz w:val="24"/>
          <w:szCs w:val="24"/>
        </w:rPr>
        <w:t>an</w:t>
      </w:r>
      <w:r w:rsidRPr="00245A1F">
        <w:rPr>
          <w:rFonts w:asciiTheme="minorHAnsi" w:hAnsiTheme="minorHAnsi" w:cstheme="minorHAnsi"/>
          <w:spacing w:val="-17"/>
          <w:sz w:val="24"/>
          <w:szCs w:val="24"/>
        </w:rPr>
        <w:t xml:space="preserve"> </w:t>
      </w:r>
      <w:r w:rsidRPr="00245A1F">
        <w:rPr>
          <w:rFonts w:asciiTheme="minorHAnsi" w:hAnsiTheme="minorHAnsi" w:cstheme="minorHAnsi"/>
          <w:sz w:val="24"/>
          <w:szCs w:val="24"/>
        </w:rPr>
        <w:t>accurate</w:t>
      </w:r>
      <w:r w:rsidRPr="00245A1F">
        <w:rPr>
          <w:rFonts w:asciiTheme="minorHAnsi" w:hAnsiTheme="minorHAnsi" w:cstheme="minorHAnsi"/>
          <w:spacing w:val="-21"/>
          <w:sz w:val="24"/>
          <w:szCs w:val="24"/>
        </w:rPr>
        <w:t xml:space="preserve"> </w:t>
      </w:r>
      <w:r w:rsidRPr="00245A1F">
        <w:rPr>
          <w:rFonts w:asciiTheme="minorHAnsi" w:hAnsiTheme="minorHAnsi" w:cstheme="minorHAnsi"/>
          <w:sz w:val="24"/>
          <w:szCs w:val="24"/>
        </w:rPr>
        <w:t>record</w:t>
      </w:r>
      <w:r w:rsidRPr="00245A1F">
        <w:rPr>
          <w:rFonts w:asciiTheme="minorHAnsi" w:hAnsiTheme="minorHAnsi" w:cstheme="minorHAnsi"/>
          <w:spacing w:val="-21"/>
          <w:sz w:val="24"/>
          <w:szCs w:val="24"/>
        </w:rPr>
        <w:t xml:space="preserve"> </w:t>
      </w:r>
      <w:r w:rsidRPr="00245A1F">
        <w:rPr>
          <w:rFonts w:asciiTheme="minorHAnsi" w:hAnsiTheme="minorHAnsi" w:cstheme="minorHAnsi"/>
          <w:sz w:val="24"/>
          <w:szCs w:val="24"/>
        </w:rPr>
        <w:t>of</w:t>
      </w:r>
      <w:r w:rsidRPr="00245A1F">
        <w:rPr>
          <w:rFonts w:asciiTheme="minorHAnsi" w:hAnsiTheme="minorHAnsi" w:cstheme="minorHAnsi"/>
          <w:spacing w:val="-18"/>
          <w:sz w:val="24"/>
          <w:szCs w:val="24"/>
        </w:rPr>
        <w:t xml:space="preserve"> </w:t>
      </w:r>
      <w:r w:rsidRPr="00245A1F">
        <w:rPr>
          <w:rFonts w:asciiTheme="minorHAnsi" w:hAnsiTheme="minorHAnsi" w:cstheme="minorHAnsi"/>
          <w:sz w:val="24"/>
          <w:szCs w:val="24"/>
        </w:rPr>
        <w:t>attendance.</w:t>
      </w:r>
      <w:r w:rsidRPr="00245A1F">
        <w:rPr>
          <w:rFonts w:asciiTheme="minorHAnsi" w:hAnsiTheme="minorHAnsi" w:cstheme="minorHAnsi"/>
          <w:spacing w:val="31"/>
          <w:sz w:val="24"/>
          <w:szCs w:val="24"/>
        </w:rPr>
        <w:t xml:space="preserve"> </w:t>
      </w:r>
      <w:r w:rsidRPr="00245A1F">
        <w:rPr>
          <w:rFonts w:asciiTheme="minorHAnsi" w:hAnsiTheme="minorHAnsi" w:cstheme="minorHAnsi"/>
          <w:sz w:val="24"/>
          <w:szCs w:val="24"/>
        </w:rPr>
        <w:t>Excessively</w:t>
      </w:r>
      <w:r w:rsidRPr="00245A1F">
        <w:rPr>
          <w:rFonts w:asciiTheme="minorHAnsi" w:hAnsiTheme="minorHAnsi" w:cstheme="minorHAnsi"/>
          <w:spacing w:val="-19"/>
          <w:sz w:val="24"/>
          <w:szCs w:val="24"/>
        </w:rPr>
        <w:t xml:space="preserve"> </w:t>
      </w:r>
      <w:r w:rsidRPr="00245A1F">
        <w:rPr>
          <w:rFonts w:asciiTheme="minorHAnsi" w:hAnsiTheme="minorHAnsi" w:cstheme="minorHAnsi"/>
          <w:sz w:val="24"/>
          <w:szCs w:val="24"/>
        </w:rPr>
        <w:t>absent</w:t>
      </w:r>
      <w:r w:rsidRPr="00245A1F">
        <w:rPr>
          <w:rFonts w:asciiTheme="minorHAnsi" w:hAnsiTheme="minorHAnsi" w:cstheme="minorHAnsi"/>
          <w:spacing w:val="-18"/>
          <w:sz w:val="24"/>
          <w:szCs w:val="24"/>
        </w:rPr>
        <w:t xml:space="preserve"> </w:t>
      </w:r>
      <w:r w:rsidRPr="00245A1F">
        <w:rPr>
          <w:rFonts w:asciiTheme="minorHAnsi" w:hAnsiTheme="minorHAnsi" w:cstheme="minorHAnsi"/>
          <w:sz w:val="24"/>
          <w:szCs w:val="24"/>
        </w:rPr>
        <w:t>students are not meeting the expectations of ISOK and/or state</w:t>
      </w:r>
      <w:r w:rsidRPr="00245A1F">
        <w:rPr>
          <w:rFonts w:asciiTheme="minorHAnsi" w:hAnsiTheme="minorHAnsi" w:cstheme="minorHAnsi"/>
          <w:spacing w:val="-1"/>
          <w:sz w:val="24"/>
          <w:szCs w:val="24"/>
        </w:rPr>
        <w:t xml:space="preserve"> </w:t>
      </w:r>
      <w:r w:rsidRPr="00245A1F">
        <w:rPr>
          <w:rFonts w:asciiTheme="minorHAnsi" w:hAnsiTheme="minorHAnsi" w:cstheme="minorHAnsi"/>
          <w:sz w:val="24"/>
          <w:szCs w:val="24"/>
        </w:rPr>
        <w:t>law.</w:t>
      </w:r>
    </w:p>
    <w:p w14:paraId="4E1F7EC2" w14:textId="77777777" w:rsidR="00D30BD1" w:rsidRPr="00245A1F" w:rsidRDefault="00D30BD1" w:rsidP="00245A1F">
      <w:pPr>
        <w:spacing w:line="480" w:lineRule="auto"/>
        <w:rPr>
          <w:rFonts w:asciiTheme="minorHAnsi" w:hAnsiTheme="minorHAnsi" w:cstheme="minorHAnsi"/>
          <w:sz w:val="24"/>
          <w:szCs w:val="24"/>
        </w:rPr>
      </w:pPr>
    </w:p>
    <w:p w14:paraId="294EB564" w14:textId="77777777" w:rsidR="00D30BD1" w:rsidRPr="00245A1F" w:rsidRDefault="000B620A" w:rsidP="00245A1F">
      <w:pPr>
        <w:spacing w:line="480" w:lineRule="auto"/>
        <w:rPr>
          <w:rFonts w:asciiTheme="minorHAnsi" w:hAnsiTheme="minorHAnsi" w:cstheme="minorHAnsi"/>
          <w:sz w:val="24"/>
          <w:szCs w:val="24"/>
        </w:rPr>
      </w:pPr>
      <w:r w:rsidRPr="00245A1F">
        <w:rPr>
          <w:rFonts w:asciiTheme="minorHAnsi" w:hAnsiTheme="minorHAnsi" w:cstheme="minorHAnsi"/>
          <w:sz w:val="24"/>
          <w:szCs w:val="24"/>
        </w:rPr>
        <w:t>The first date of attendance and membership activity shall be the first date the student completes an instructional activity. ISOK shall offer a student orientation, notify the parent or legal guardian and each student who enrolls in ISOK of the requirement to participate in the student orientation prior to completing any other instructional activity.</w:t>
      </w:r>
    </w:p>
    <w:p w14:paraId="4B9179CB" w14:textId="77777777" w:rsidR="00D30BD1" w:rsidRPr="00245A1F" w:rsidRDefault="00D30BD1" w:rsidP="00245A1F">
      <w:pPr>
        <w:spacing w:line="480" w:lineRule="auto"/>
        <w:rPr>
          <w:rFonts w:asciiTheme="minorHAnsi" w:hAnsiTheme="minorHAnsi" w:cstheme="minorHAnsi"/>
          <w:sz w:val="24"/>
          <w:szCs w:val="24"/>
        </w:rPr>
      </w:pPr>
    </w:p>
    <w:p w14:paraId="469D1523" w14:textId="09EC0D53" w:rsidR="00704E2C" w:rsidRPr="00245A1F" w:rsidRDefault="000B620A" w:rsidP="00245A1F">
      <w:pPr>
        <w:spacing w:line="480" w:lineRule="auto"/>
        <w:rPr>
          <w:rFonts w:asciiTheme="minorHAnsi" w:hAnsiTheme="minorHAnsi" w:cstheme="minorHAnsi"/>
          <w:sz w:val="24"/>
          <w:szCs w:val="24"/>
        </w:rPr>
      </w:pPr>
      <w:r w:rsidRPr="00245A1F">
        <w:rPr>
          <w:rFonts w:asciiTheme="minorHAnsi" w:hAnsiTheme="minorHAnsi" w:cstheme="minorHAnsi"/>
          <w:sz w:val="24"/>
          <w:szCs w:val="24"/>
        </w:rPr>
        <w:t>For the purposes of attendance, instructional activities are defined as</w:t>
      </w:r>
      <w:r w:rsidR="004E7DF6">
        <w:rPr>
          <w:rFonts w:asciiTheme="minorHAnsi" w:hAnsiTheme="minorHAnsi" w:cstheme="minorHAnsi"/>
          <w:sz w:val="24"/>
          <w:szCs w:val="24"/>
        </w:rPr>
        <w:t xml:space="preserve"> </w:t>
      </w:r>
      <w:r w:rsidR="004E7DF6" w:rsidRPr="004E7DF6">
        <w:rPr>
          <w:rFonts w:asciiTheme="minorHAnsi" w:hAnsiTheme="minorHAnsi" w:cstheme="minorHAnsi"/>
          <w:sz w:val="24"/>
          <w:szCs w:val="24"/>
        </w:rPr>
        <w:t>but not limited to</w:t>
      </w:r>
      <w:r w:rsidRPr="00245A1F">
        <w:rPr>
          <w:rFonts w:asciiTheme="minorHAnsi" w:hAnsiTheme="minorHAnsi" w:cstheme="minorHAnsi"/>
          <w:sz w:val="24"/>
          <w:szCs w:val="24"/>
        </w:rPr>
        <w:t>:</w:t>
      </w:r>
    </w:p>
    <w:p w14:paraId="1DB4F7F5" w14:textId="3E7E2558" w:rsidR="00D30BD1" w:rsidRPr="00245A1F" w:rsidRDefault="000B620A" w:rsidP="00245A1F">
      <w:pPr>
        <w:pStyle w:val="ListParagraph"/>
        <w:numPr>
          <w:ilvl w:val="0"/>
          <w:numId w:val="3"/>
        </w:numPr>
        <w:spacing w:line="480" w:lineRule="auto"/>
        <w:rPr>
          <w:rFonts w:asciiTheme="minorHAnsi" w:hAnsiTheme="minorHAnsi" w:cstheme="minorHAnsi"/>
          <w:sz w:val="24"/>
          <w:szCs w:val="24"/>
        </w:rPr>
      </w:pPr>
      <w:r w:rsidRPr="00245A1F">
        <w:rPr>
          <w:rFonts w:asciiTheme="minorHAnsi" w:hAnsiTheme="minorHAnsi" w:cstheme="minorHAnsi"/>
          <w:sz w:val="24"/>
          <w:szCs w:val="24"/>
        </w:rPr>
        <w:t>Completion</w:t>
      </w:r>
      <w:r w:rsidRPr="00245A1F">
        <w:rPr>
          <w:rFonts w:asciiTheme="minorHAnsi" w:hAnsiTheme="minorHAnsi" w:cstheme="minorHAnsi"/>
          <w:spacing w:val="-5"/>
          <w:sz w:val="24"/>
          <w:szCs w:val="24"/>
        </w:rPr>
        <w:t xml:space="preserve"> </w:t>
      </w:r>
      <w:r w:rsidRPr="00245A1F">
        <w:rPr>
          <w:rFonts w:asciiTheme="minorHAnsi" w:hAnsiTheme="minorHAnsi" w:cstheme="minorHAnsi"/>
          <w:sz w:val="24"/>
          <w:szCs w:val="24"/>
        </w:rPr>
        <w:t>of</w:t>
      </w:r>
      <w:r w:rsidRPr="00245A1F">
        <w:rPr>
          <w:rFonts w:asciiTheme="minorHAnsi" w:hAnsiTheme="minorHAnsi" w:cstheme="minorHAnsi"/>
          <w:spacing w:val="-1"/>
          <w:sz w:val="24"/>
          <w:szCs w:val="24"/>
        </w:rPr>
        <w:t xml:space="preserve"> </w:t>
      </w:r>
      <w:r w:rsidRPr="00245A1F">
        <w:rPr>
          <w:rFonts w:asciiTheme="minorHAnsi" w:hAnsiTheme="minorHAnsi" w:cstheme="minorHAnsi"/>
          <w:sz w:val="24"/>
          <w:szCs w:val="24"/>
        </w:rPr>
        <w:t>course</w:t>
      </w:r>
      <w:r w:rsidRPr="00245A1F">
        <w:rPr>
          <w:rFonts w:asciiTheme="minorHAnsi" w:hAnsiTheme="minorHAnsi" w:cstheme="minorHAnsi"/>
          <w:spacing w:val="-4"/>
          <w:sz w:val="24"/>
          <w:szCs w:val="24"/>
        </w:rPr>
        <w:t xml:space="preserve"> </w:t>
      </w:r>
      <w:r w:rsidR="004E7DF6" w:rsidRPr="00245A1F">
        <w:rPr>
          <w:rFonts w:asciiTheme="minorHAnsi" w:hAnsiTheme="minorHAnsi" w:cstheme="minorHAnsi"/>
          <w:sz w:val="24"/>
          <w:szCs w:val="24"/>
        </w:rPr>
        <w:t>assignments:</w:t>
      </w:r>
      <w:r w:rsidR="00704E2C" w:rsidRPr="00245A1F">
        <w:rPr>
          <w:rFonts w:asciiTheme="minorHAnsi" w:hAnsiTheme="minorHAnsi" w:cstheme="minorHAnsi"/>
          <w:sz w:val="24"/>
          <w:szCs w:val="24"/>
        </w:rPr>
        <w:t xml:space="preserve"> </w:t>
      </w:r>
      <w:r w:rsidRPr="00245A1F">
        <w:rPr>
          <w:rFonts w:asciiTheme="minorHAnsi" w:hAnsiTheme="minorHAnsi" w:cstheme="minorHAnsi"/>
          <w:sz w:val="24"/>
          <w:szCs w:val="24"/>
        </w:rPr>
        <w:t>that</w:t>
      </w:r>
      <w:r w:rsidRPr="00245A1F">
        <w:rPr>
          <w:rFonts w:asciiTheme="minorHAnsi" w:hAnsiTheme="minorHAnsi" w:cstheme="minorHAnsi"/>
          <w:spacing w:val="-1"/>
          <w:sz w:val="24"/>
          <w:szCs w:val="24"/>
        </w:rPr>
        <w:t xml:space="preserve"> </w:t>
      </w:r>
      <w:r w:rsidRPr="00245A1F">
        <w:rPr>
          <w:rFonts w:asciiTheme="minorHAnsi" w:hAnsiTheme="minorHAnsi" w:cstheme="minorHAnsi"/>
          <w:sz w:val="24"/>
          <w:szCs w:val="24"/>
        </w:rPr>
        <w:t>are</w:t>
      </w:r>
      <w:r w:rsidRPr="00245A1F">
        <w:rPr>
          <w:rFonts w:asciiTheme="minorHAnsi" w:hAnsiTheme="minorHAnsi" w:cstheme="minorHAnsi"/>
          <w:spacing w:val="-5"/>
          <w:sz w:val="24"/>
          <w:szCs w:val="24"/>
        </w:rPr>
        <w:t xml:space="preserve"> </w:t>
      </w:r>
      <w:r w:rsidRPr="00245A1F">
        <w:rPr>
          <w:rFonts w:asciiTheme="minorHAnsi" w:hAnsiTheme="minorHAnsi" w:cstheme="minorHAnsi"/>
          <w:sz w:val="24"/>
          <w:szCs w:val="24"/>
        </w:rPr>
        <w:t>used</w:t>
      </w:r>
      <w:r w:rsidRPr="00245A1F">
        <w:rPr>
          <w:rFonts w:asciiTheme="minorHAnsi" w:hAnsiTheme="minorHAnsi" w:cstheme="minorHAnsi"/>
          <w:spacing w:val="-4"/>
          <w:sz w:val="24"/>
          <w:szCs w:val="24"/>
        </w:rPr>
        <w:t xml:space="preserve"> </w:t>
      </w:r>
      <w:r w:rsidRPr="00245A1F">
        <w:rPr>
          <w:rFonts w:asciiTheme="minorHAnsi" w:hAnsiTheme="minorHAnsi" w:cstheme="minorHAnsi"/>
          <w:sz w:val="24"/>
          <w:szCs w:val="24"/>
        </w:rPr>
        <w:t>to</w:t>
      </w:r>
      <w:r w:rsidRPr="00245A1F">
        <w:rPr>
          <w:rFonts w:asciiTheme="minorHAnsi" w:hAnsiTheme="minorHAnsi" w:cstheme="minorHAnsi"/>
          <w:spacing w:val="-4"/>
          <w:sz w:val="24"/>
          <w:szCs w:val="24"/>
        </w:rPr>
        <w:t xml:space="preserve"> </w:t>
      </w:r>
      <w:r w:rsidRPr="00245A1F">
        <w:rPr>
          <w:rFonts w:asciiTheme="minorHAnsi" w:hAnsiTheme="minorHAnsi" w:cstheme="minorHAnsi"/>
          <w:sz w:val="24"/>
          <w:szCs w:val="24"/>
        </w:rPr>
        <w:t>record</w:t>
      </w:r>
      <w:r w:rsidRPr="00245A1F">
        <w:rPr>
          <w:rFonts w:asciiTheme="minorHAnsi" w:hAnsiTheme="minorHAnsi" w:cstheme="minorHAnsi"/>
          <w:spacing w:val="-4"/>
          <w:sz w:val="24"/>
          <w:szCs w:val="24"/>
        </w:rPr>
        <w:t xml:space="preserve"> </w:t>
      </w:r>
      <w:r w:rsidRPr="00245A1F">
        <w:rPr>
          <w:rFonts w:asciiTheme="minorHAnsi" w:hAnsiTheme="minorHAnsi" w:cstheme="minorHAnsi"/>
          <w:sz w:val="24"/>
          <w:szCs w:val="24"/>
        </w:rPr>
        <w:t>a</w:t>
      </w:r>
      <w:r w:rsidRPr="00245A1F">
        <w:rPr>
          <w:rFonts w:asciiTheme="minorHAnsi" w:hAnsiTheme="minorHAnsi" w:cstheme="minorHAnsi"/>
          <w:spacing w:val="-4"/>
          <w:sz w:val="24"/>
          <w:szCs w:val="24"/>
        </w:rPr>
        <w:t xml:space="preserve"> </w:t>
      </w:r>
      <w:r w:rsidRPr="00245A1F">
        <w:rPr>
          <w:rFonts w:asciiTheme="minorHAnsi" w:hAnsiTheme="minorHAnsi" w:cstheme="minorHAnsi"/>
          <w:sz w:val="24"/>
          <w:szCs w:val="24"/>
        </w:rPr>
        <w:t>grade</w:t>
      </w:r>
      <w:r w:rsidRPr="00245A1F">
        <w:rPr>
          <w:rFonts w:asciiTheme="minorHAnsi" w:hAnsiTheme="minorHAnsi" w:cstheme="minorHAnsi"/>
          <w:spacing w:val="-5"/>
          <w:sz w:val="24"/>
          <w:szCs w:val="24"/>
        </w:rPr>
        <w:t xml:space="preserve"> </w:t>
      </w:r>
      <w:r w:rsidRPr="00245A1F">
        <w:rPr>
          <w:rFonts w:asciiTheme="minorHAnsi" w:hAnsiTheme="minorHAnsi" w:cstheme="minorHAnsi"/>
          <w:sz w:val="24"/>
          <w:szCs w:val="24"/>
        </w:rPr>
        <w:t>for</w:t>
      </w:r>
      <w:r w:rsidRPr="00245A1F">
        <w:rPr>
          <w:rFonts w:asciiTheme="minorHAnsi" w:hAnsiTheme="minorHAnsi" w:cstheme="minorHAnsi"/>
          <w:spacing w:val="-2"/>
          <w:sz w:val="24"/>
          <w:szCs w:val="24"/>
        </w:rPr>
        <w:t xml:space="preserve"> </w:t>
      </w:r>
      <w:r w:rsidRPr="00245A1F">
        <w:rPr>
          <w:rFonts w:asciiTheme="minorHAnsi" w:hAnsiTheme="minorHAnsi" w:cstheme="minorHAnsi"/>
          <w:sz w:val="24"/>
          <w:szCs w:val="24"/>
        </w:rPr>
        <w:t>a</w:t>
      </w:r>
      <w:r w:rsidRPr="00245A1F">
        <w:rPr>
          <w:rFonts w:asciiTheme="minorHAnsi" w:hAnsiTheme="minorHAnsi" w:cstheme="minorHAnsi"/>
          <w:spacing w:val="-8"/>
          <w:sz w:val="24"/>
          <w:szCs w:val="24"/>
        </w:rPr>
        <w:t xml:space="preserve"> </w:t>
      </w:r>
      <w:r w:rsidRPr="00245A1F">
        <w:rPr>
          <w:rFonts w:asciiTheme="minorHAnsi" w:hAnsiTheme="minorHAnsi" w:cstheme="minorHAnsi"/>
          <w:sz w:val="24"/>
          <w:szCs w:val="24"/>
        </w:rPr>
        <w:t>student</w:t>
      </w:r>
      <w:r w:rsidRPr="00245A1F">
        <w:rPr>
          <w:rFonts w:asciiTheme="minorHAnsi" w:hAnsiTheme="minorHAnsi" w:cstheme="minorHAnsi"/>
          <w:spacing w:val="-1"/>
          <w:sz w:val="24"/>
          <w:szCs w:val="24"/>
        </w:rPr>
        <w:t xml:space="preserve"> </w:t>
      </w:r>
      <w:r w:rsidRPr="00245A1F">
        <w:rPr>
          <w:rFonts w:asciiTheme="minorHAnsi" w:hAnsiTheme="minorHAnsi" w:cstheme="minorHAnsi"/>
          <w:sz w:val="24"/>
          <w:szCs w:val="24"/>
        </w:rPr>
        <w:t>that</w:t>
      </w:r>
      <w:r w:rsidRPr="00245A1F">
        <w:rPr>
          <w:rFonts w:asciiTheme="minorHAnsi" w:hAnsiTheme="minorHAnsi" w:cstheme="minorHAnsi"/>
          <w:spacing w:val="-2"/>
          <w:sz w:val="24"/>
          <w:szCs w:val="24"/>
        </w:rPr>
        <w:t xml:space="preserve"> </w:t>
      </w:r>
      <w:r w:rsidRPr="00245A1F">
        <w:rPr>
          <w:rFonts w:asciiTheme="minorHAnsi" w:hAnsiTheme="minorHAnsi" w:cstheme="minorHAnsi"/>
          <w:sz w:val="24"/>
          <w:szCs w:val="24"/>
        </w:rPr>
        <w:t>is factored into the student’s grade for the term in which the assignment is</w:t>
      </w:r>
      <w:r w:rsidRPr="00245A1F">
        <w:rPr>
          <w:rFonts w:asciiTheme="minorHAnsi" w:hAnsiTheme="minorHAnsi" w:cstheme="minorHAnsi"/>
          <w:spacing w:val="-21"/>
          <w:sz w:val="24"/>
          <w:szCs w:val="24"/>
        </w:rPr>
        <w:t xml:space="preserve"> </w:t>
      </w:r>
      <w:r w:rsidRPr="00245A1F">
        <w:rPr>
          <w:rFonts w:asciiTheme="minorHAnsi" w:hAnsiTheme="minorHAnsi" w:cstheme="minorHAnsi"/>
          <w:sz w:val="24"/>
          <w:szCs w:val="24"/>
        </w:rPr>
        <w:t>completed;</w:t>
      </w:r>
    </w:p>
    <w:p w14:paraId="42993D28" w14:textId="77777777" w:rsidR="00D30BD1" w:rsidRPr="00245A1F" w:rsidRDefault="000B620A" w:rsidP="00245A1F">
      <w:pPr>
        <w:pStyle w:val="ListParagraph"/>
        <w:numPr>
          <w:ilvl w:val="0"/>
          <w:numId w:val="3"/>
        </w:numPr>
        <w:spacing w:line="480" w:lineRule="auto"/>
        <w:rPr>
          <w:rFonts w:asciiTheme="minorHAnsi" w:hAnsiTheme="minorHAnsi" w:cstheme="minorHAnsi"/>
          <w:sz w:val="24"/>
          <w:szCs w:val="24"/>
        </w:rPr>
      </w:pPr>
      <w:r w:rsidRPr="00245A1F">
        <w:rPr>
          <w:rFonts w:asciiTheme="minorHAnsi" w:hAnsiTheme="minorHAnsi" w:cstheme="minorHAnsi"/>
          <w:sz w:val="24"/>
          <w:szCs w:val="24"/>
        </w:rPr>
        <w:t>Instructional meetings with a</w:t>
      </w:r>
      <w:r w:rsidRPr="00245A1F">
        <w:rPr>
          <w:rFonts w:asciiTheme="minorHAnsi" w:hAnsiTheme="minorHAnsi" w:cstheme="minorHAnsi"/>
          <w:spacing w:val="-2"/>
          <w:sz w:val="24"/>
          <w:szCs w:val="24"/>
        </w:rPr>
        <w:t xml:space="preserve"> </w:t>
      </w:r>
      <w:r w:rsidRPr="00245A1F">
        <w:rPr>
          <w:rFonts w:asciiTheme="minorHAnsi" w:hAnsiTheme="minorHAnsi" w:cstheme="minorHAnsi"/>
          <w:sz w:val="24"/>
          <w:szCs w:val="24"/>
        </w:rPr>
        <w:t>teacher;</w:t>
      </w:r>
    </w:p>
    <w:p w14:paraId="0BCC087E" w14:textId="35EEC2A4" w:rsidR="00D30BD1" w:rsidRPr="004E7DF6" w:rsidRDefault="004E7DF6" w:rsidP="00245A1F">
      <w:pPr>
        <w:pStyle w:val="ListParagraph"/>
        <w:numPr>
          <w:ilvl w:val="0"/>
          <w:numId w:val="3"/>
        </w:numPr>
        <w:spacing w:line="480" w:lineRule="auto"/>
        <w:rPr>
          <w:rFonts w:asciiTheme="minorHAnsi" w:hAnsiTheme="minorHAnsi" w:cstheme="minorHAnsi"/>
          <w:sz w:val="24"/>
          <w:szCs w:val="24"/>
        </w:rPr>
      </w:pPr>
      <w:r w:rsidRPr="004E7DF6">
        <w:rPr>
          <w:rFonts w:asciiTheme="minorHAnsi" w:hAnsiTheme="minorHAnsi" w:cstheme="minorHAnsi"/>
          <w:sz w:val="24"/>
          <w:szCs w:val="24"/>
        </w:rPr>
        <w:t xml:space="preserve">State </w:t>
      </w:r>
      <w:r w:rsidR="000B620A" w:rsidRPr="004E7DF6">
        <w:rPr>
          <w:rFonts w:asciiTheme="minorHAnsi" w:hAnsiTheme="minorHAnsi" w:cstheme="minorHAnsi"/>
          <w:sz w:val="24"/>
          <w:szCs w:val="24"/>
        </w:rPr>
        <w:t>Testing;</w:t>
      </w:r>
    </w:p>
    <w:p w14:paraId="5D971358" w14:textId="274E942D" w:rsidR="004E7DF6" w:rsidRPr="004E7DF6" w:rsidRDefault="004E7DF6" w:rsidP="00245A1F">
      <w:pPr>
        <w:pStyle w:val="ListParagraph"/>
        <w:numPr>
          <w:ilvl w:val="0"/>
          <w:numId w:val="3"/>
        </w:numPr>
        <w:spacing w:line="480" w:lineRule="auto"/>
        <w:rPr>
          <w:rFonts w:asciiTheme="minorHAnsi" w:hAnsiTheme="minorHAnsi" w:cstheme="minorHAnsi"/>
          <w:sz w:val="24"/>
          <w:szCs w:val="24"/>
        </w:rPr>
      </w:pPr>
      <w:r w:rsidRPr="004E7DF6">
        <w:rPr>
          <w:rFonts w:asciiTheme="minorHAnsi" w:hAnsiTheme="minorHAnsi" w:cstheme="minorHAnsi"/>
          <w:sz w:val="24"/>
          <w:szCs w:val="24"/>
        </w:rPr>
        <w:t>Live or recorded viewing of a class connection session;</w:t>
      </w:r>
    </w:p>
    <w:p w14:paraId="2511B69D" w14:textId="6882ED38" w:rsidR="004E7DF6" w:rsidRPr="004E7DF6" w:rsidRDefault="004E7DF6" w:rsidP="00245A1F">
      <w:pPr>
        <w:pStyle w:val="ListParagraph"/>
        <w:numPr>
          <w:ilvl w:val="0"/>
          <w:numId w:val="3"/>
        </w:numPr>
        <w:spacing w:line="480" w:lineRule="auto"/>
        <w:rPr>
          <w:rFonts w:asciiTheme="minorHAnsi" w:hAnsiTheme="minorHAnsi" w:cstheme="minorHAnsi"/>
          <w:sz w:val="24"/>
          <w:szCs w:val="24"/>
        </w:rPr>
      </w:pPr>
      <w:r w:rsidRPr="004E7DF6">
        <w:rPr>
          <w:rFonts w:asciiTheme="minorHAnsi" w:hAnsiTheme="minorHAnsi" w:cstheme="minorHAnsi"/>
          <w:sz w:val="24"/>
          <w:szCs w:val="24"/>
        </w:rPr>
        <w:lastRenderedPageBreak/>
        <w:t>School sanctioned clubs, programs, assemblies, and group sessions;</w:t>
      </w:r>
    </w:p>
    <w:p w14:paraId="279E6B64" w14:textId="72613981" w:rsidR="004E7DF6" w:rsidRPr="004E7DF6" w:rsidRDefault="004E7DF6" w:rsidP="00245A1F">
      <w:pPr>
        <w:pStyle w:val="ListParagraph"/>
        <w:numPr>
          <w:ilvl w:val="0"/>
          <w:numId w:val="3"/>
        </w:numPr>
        <w:spacing w:line="480" w:lineRule="auto"/>
        <w:rPr>
          <w:rFonts w:asciiTheme="minorHAnsi" w:hAnsiTheme="minorHAnsi" w:cstheme="minorHAnsi"/>
          <w:sz w:val="24"/>
          <w:szCs w:val="24"/>
        </w:rPr>
      </w:pPr>
      <w:r w:rsidRPr="004E7DF6">
        <w:rPr>
          <w:rFonts w:asciiTheme="minorHAnsi" w:hAnsiTheme="minorHAnsi" w:cstheme="minorHAnsi"/>
          <w:sz w:val="24"/>
          <w:szCs w:val="24"/>
        </w:rPr>
        <w:t>Service-learning projects;</w:t>
      </w:r>
    </w:p>
    <w:p w14:paraId="2D6E7EE6" w14:textId="7CA2DAA8" w:rsidR="00D30BD1" w:rsidRPr="00245A1F" w:rsidRDefault="000B620A" w:rsidP="00245A1F">
      <w:pPr>
        <w:pStyle w:val="ListParagraph"/>
        <w:numPr>
          <w:ilvl w:val="0"/>
          <w:numId w:val="3"/>
        </w:numPr>
        <w:spacing w:line="480" w:lineRule="auto"/>
        <w:rPr>
          <w:rFonts w:asciiTheme="minorHAnsi" w:hAnsiTheme="minorHAnsi" w:cstheme="minorHAnsi"/>
          <w:sz w:val="24"/>
          <w:szCs w:val="24"/>
        </w:rPr>
      </w:pPr>
      <w:r w:rsidRPr="004E7DF6">
        <w:rPr>
          <w:rFonts w:asciiTheme="minorHAnsi" w:hAnsiTheme="minorHAnsi" w:cstheme="minorHAnsi"/>
          <w:sz w:val="24"/>
          <w:szCs w:val="24"/>
        </w:rPr>
        <w:t xml:space="preserve">School-sanctioned </w:t>
      </w:r>
      <w:r w:rsidR="004E7DF6" w:rsidRPr="004E7DF6">
        <w:rPr>
          <w:rFonts w:asciiTheme="minorHAnsi" w:hAnsiTheme="minorHAnsi" w:cstheme="minorHAnsi"/>
          <w:sz w:val="24"/>
          <w:szCs w:val="24"/>
        </w:rPr>
        <w:t>virtual or in-person</w:t>
      </w:r>
      <w:r w:rsidR="004E7DF6">
        <w:rPr>
          <w:rFonts w:asciiTheme="minorHAnsi" w:hAnsiTheme="minorHAnsi" w:cstheme="minorHAnsi"/>
          <w:sz w:val="24"/>
          <w:szCs w:val="24"/>
        </w:rPr>
        <w:t xml:space="preserve"> </w:t>
      </w:r>
      <w:r w:rsidRPr="00245A1F">
        <w:rPr>
          <w:rFonts w:asciiTheme="minorHAnsi" w:hAnsiTheme="minorHAnsi" w:cstheme="minorHAnsi"/>
          <w:sz w:val="24"/>
          <w:szCs w:val="24"/>
        </w:rPr>
        <w:t>field trips;</w:t>
      </w:r>
      <w:r w:rsidRPr="00245A1F">
        <w:rPr>
          <w:rFonts w:asciiTheme="minorHAnsi" w:hAnsiTheme="minorHAnsi" w:cstheme="minorHAnsi"/>
          <w:spacing w:val="-1"/>
          <w:sz w:val="24"/>
          <w:szCs w:val="24"/>
        </w:rPr>
        <w:t xml:space="preserve"> </w:t>
      </w:r>
      <w:r w:rsidRPr="00245A1F">
        <w:rPr>
          <w:rFonts w:asciiTheme="minorHAnsi" w:hAnsiTheme="minorHAnsi" w:cstheme="minorHAnsi"/>
          <w:sz w:val="24"/>
          <w:szCs w:val="24"/>
        </w:rPr>
        <w:t>and</w:t>
      </w:r>
    </w:p>
    <w:p w14:paraId="03070F15" w14:textId="77777777" w:rsidR="00D30BD1" w:rsidRPr="00245A1F" w:rsidRDefault="000B620A" w:rsidP="00245A1F">
      <w:pPr>
        <w:pStyle w:val="ListParagraph"/>
        <w:numPr>
          <w:ilvl w:val="0"/>
          <w:numId w:val="3"/>
        </w:numPr>
        <w:spacing w:line="480" w:lineRule="auto"/>
        <w:rPr>
          <w:rFonts w:asciiTheme="minorHAnsi" w:hAnsiTheme="minorHAnsi" w:cstheme="minorHAnsi"/>
          <w:sz w:val="24"/>
          <w:szCs w:val="24"/>
        </w:rPr>
      </w:pPr>
      <w:r w:rsidRPr="00245A1F">
        <w:rPr>
          <w:rFonts w:asciiTheme="minorHAnsi" w:hAnsiTheme="minorHAnsi" w:cstheme="minorHAnsi"/>
          <w:sz w:val="24"/>
          <w:szCs w:val="24"/>
        </w:rPr>
        <w:t>Orientation.</w:t>
      </w:r>
    </w:p>
    <w:p w14:paraId="05BFE913" w14:textId="77777777" w:rsidR="00D30BD1" w:rsidRPr="00245A1F" w:rsidRDefault="000B620A" w:rsidP="00245A1F">
      <w:pPr>
        <w:pStyle w:val="ListParagraph"/>
        <w:numPr>
          <w:ilvl w:val="0"/>
          <w:numId w:val="3"/>
        </w:numPr>
        <w:spacing w:line="480" w:lineRule="auto"/>
        <w:rPr>
          <w:rFonts w:asciiTheme="minorHAnsi" w:hAnsiTheme="minorHAnsi" w:cstheme="minorHAnsi"/>
          <w:sz w:val="24"/>
          <w:szCs w:val="24"/>
        </w:rPr>
      </w:pPr>
      <w:r w:rsidRPr="00245A1F">
        <w:rPr>
          <w:rFonts w:asciiTheme="minorHAnsi" w:hAnsiTheme="minorHAnsi" w:cstheme="minorHAnsi"/>
          <w:sz w:val="24"/>
          <w:szCs w:val="24"/>
        </w:rPr>
        <w:t xml:space="preserve">For the purposes of attendance, on pace for course completion is completing weekly course work as assigned </w:t>
      </w:r>
      <w:proofErr w:type="gramStart"/>
      <w:r w:rsidRPr="00245A1F">
        <w:rPr>
          <w:rFonts w:asciiTheme="minorHAnsi" w:hAnsiTheme="minorHAnsi" w:cstheme="minorHAnsi"/>
          <w:sz w:val="24"/>
          <w:szCs w:val="24"/>
        </w:rPr>
        <w:t>in order to</w:t>
      </w:r>
      <w:proofErr w:type="gramEnd"/>
      <w:r w:rsidRPr="00245A1F">
        <w:rPr>
          <w:rFonts w:asciiTheme="minorHAnsi" w:hAnsiTheme="minorHAnsi" w:cstheme="minorHAnsi"/>
          <w:sz w:val="24"/>
          <w:szCs w:val="24"/>
        </w:rPr>
        <w:t xml:space="preserve"> have successful completion of the course by the end of the grading period.</w:t>
      </w:r>
    </w:p>
    <w:p w14:paraId="2E5D217F" w14:textId="77777777" w:rsidR="00D30BD1" w:rsidRPr="00245A1F" w:rsidRDefault="00D30BD1" w:rsidP="00245A1F">
      <w:pPr>
        <w:pStyle w:val="BodyText"/>
        <w:spacing w:before="5" w:line="480" w:lineRule="auto"/>
        <w:rPr>
          <w:rFonts w:asciiTheme="minorHAnsi" w:hAnsiTheme="minorHAnsi" w:cstheme="minorHAnsi"/>
        </w:rPr>
      </w:pPr>
    </w:p>
    <w:p w14:paraId="45DAC354" w14:textId="0E881611" w:rsidR="00D30BD1" w:rsidRPr="00245A1F" w:rsidRDefault="000B620A" w:rsidP="00245A1F">
      <w:pPr>
        <w:pStyle w:val="ListParagraph"/>
        <w:numPr>
          <w:ilvl w:val="0"/>
          <w:numId w:val="1"/>
        </w:numPr>
        <w:tabs>
          <w:tab w:val="left" w:pos="389"/>
        </w:tabs>
        <w:spacing w:line="480" w:lineRule="auto"/>
        <w:ind w:right="252" w:firstLine="0"/>
        <w:rPr>
          <w:rFonts w:asciiTheme="minorHAnsi" w:hAnsiTheme="minorHAnsi" w:cstheme="minorHAnsi"/>
          <w:sz w:val="24"/>
          <w:szCs w:val="24"/>
        </w:rPr>
      </w:pPr>
      <w:r w:rsidRPr="00245A1F">
        <w:rPr>
          <w:rFonts w:asciiTheme="minorHAnsi" w:hAnsiTheme="minorHAnsi" w:cstheme="minorHAnsi"/>
          <w:sz w:val="24"/>
          <w:szCs w:val="24"/>
        </w:rPr>
        <w:t xml:space="preserve">For the purposes of attendance, a student attending ISOK shall be considered in attendance </w:t>
      </w:r>
      <w:r w:rsidR="004E7DF6" w:rsidRPr="00245A1F">
        <w:rPr>
          <w:rFonts w:asciiTheme="minorHAnsi" w:hAnsiTheme="minorHAnsi" w:cstheme="minorHAnsi"/>
          <w:sz w:val="24"/>
          <w:szCs w:val="24"/>
        </w:rPr>
        <w:t>for</w:t>
      </w:r>
      <w:r w:rsidR="004E7DF6">
        <w:rPr>
          <w:rFonts w:asciiTheme="minorHAnsi" w:hAnsiTheme="minorHAnsi" w:cstheme="minorHAnsi"/>
          <w:sz w:val="24"/>
          <w:szCs w:val="24"/>
        </w:rPr>
        <w:t xml:space="preserve"> </w:t>
      </w:r>
      <w:proofErr w:type="gramStart"/>
      <w:r w:rsidR="004E7DF6" w:rsidRPr="00245A1F">
        <w:rPr>
          <w:rFonts w:asciiTheme="minorHAnsi" w:hAnsiTheme="minorHAnsi" w:cstheme="minorHAnsi"/>
          <w:spacing w:val="-41"/>
          <w:sz w:val="24"/>
          <w:szCs w:val="24"/>
        </w:rPr>
        <w:t>a</w:t>
      </w:r>
      <w:r w:rsidRPr="00245A1F">
        <w:rPr>
          <w:rFonts w:asciiTheme="minorHAnsi" w:hAnsiTheme="minorHAnsi" w:cstheme="minorHAnsi"/>
          <w:sz w:val="24"/>
          <w:szCs w:val="24"/>
        </w:rPr>
        <w:t xml:space="preserve"> </w:t>
      </w:r>
      <w:r w:rsidR="004E7DF6">
        <w:rPr>
          <w:rFonts w:asciiTheme="minorHAnsi" w:hAnsiTheme="minorHAnsi" w:cstheme="minorHAnsi"/>
          <w:sz w:val="24"/>
          <w:szCs w:val="24"/>
        </w:rPr>
        <w:t xml:space="preserve"> </w:t>
      </w:r>
      <w:r w:rsidRPr="00245A1F">
        <w:rPr>
          <w:rFonts w:asciiTheme="minorHAnsi" w:hAnsiTheme="minorHAnsi" w:cstheme="minorHAnsi"/>
          <w:sz w:val="24"/>
          <w:szCs w:val="24"/>
        </w:rPr>
        <w:t>quarter</w:t>
      </w:r>
      <w:proofErr w:type="gramEnd"/>
      <w:r w:rsidRPr="00245A1F">
        <w:rPr>
          <w:rFonts w:asciiTheme="minorHAnsi" w:hAnsiTheme="minorHAnsi" w:cstheme="minorHAnsi"/>
          <w:sz w:val="24"/>
          <w:szCs w:val="24"/>
        </w:rPr>
        <w:t xml:space="preserve"> </w:t>
      </w:r>
      <w:proofErr w:type="gramStart"/>
      <w:r w:rsidRPr="00245A1F">
        <w:rPr>
          <w:rFonts w:asciiTheme="minorHAnsi" w:hAnsiTheme="minorHAnsi" w:cstheme="minorHAnsi"/>
          <w:sz w:val="24"/>
          <w:szCs w:val="24"/>
        </w:rPr>
        <w:t>if</w:t>
      </w:r>
      <w:proofErr w:type="gramEnd"/>
      <w:r w:rsidRPr="00245A1F">
        <w:rPr>
          <w:rFonts w:asciiTheme="minorHAnsi" w:hAnsiTheme="minorHAnsi" w:cstheme="minorHAnsi"/>
          <w:sz w:val="24"/>
          <w:szCs w:val="24"/>
        </w:rPr>
        <w:t xml:space="preserve"> the</w:t>
      </w:r>
      <w:r w:rsidRPr="00245A1F">
        <w:rPr>
          <w:rFonts w:asciiTheme="minorHAnsi" w:hAnsiTheme="minorHAnsi" w:cstheme="minorHAnsi"/>
          <w:spacing w:val="1"/>
          <w:sz w:val="24"/>
          <w:szCs w:val="24"/>
        </w:rPr>
        <w:t xml:space="preserve"> </w:t>
      </w:r>
      <w:r w:rsidRPr="00245A1F">
        <w:rPr>
          <w:rFonts w:asciiTheme="minorHAnsi" w:hAnsiTheme="minorHAnsi" w:cstheme="minorHAnsi"/>
          <w:sz w:val="24"/>
          <w:szCs w:val="24"/>
        </w:rPr>
        <w:t>student:</w:t>
      </w:r>
    </w:p>
    <w:p w14:paraId="74843E36" w14:textId="19B1020A" w:rsidR="00D30BD1" w:rsidRPr="00245A1F" w:rsidRDefault="000B620A" w:rsidP="00245A1F">
      <w:pPr>
        <w:pStyle w:val="ListParagraph"/>
        <w:numPr>
          <w:ilvl w:val="0"/>
          <w:numId w:val="5"/>
        </w:numPr>
        <w:tabs>
          <w:tab w:val="left" w:pos="1108"/>
        </w:tabs>
        <w:spacing w:line="480" w:lineRule="auto"/>
        <w:ind w:right="98"/>
        <w:rPr>
          <w:rFonts w:asciiTheme="minorHAnsi" w:hAnsiTheme="minorHAnsi" w:cstheme="minorHAnsi"/>
          <w:sz w:val="24"/>
          <w:szCs w:val="24"/>
        </w:rPr>
      </w:pPr>
      <w:r w:rsidRPr="00245A1F">
        <w:rPr>
          <w:rFonts w:asciiTheme="minorHAnsi" w:hAnsiTheme="minorHAnsi" w:cstheme="minorHAnsi"/>
          <w:sz w:val="24"/>
          <w:szCs w:val="24"/>
        </w:rPr>
        <w:t>Completes instructional activities on no less than ninety percent (90%) of the days within</w:t>
      </w:r>
      <w:r w:rsidR="0088300A">
        <w:rPr>
          <w:rFonts w:asciiTheme="minorHAnsi" w:hAnsiTheme="minorHAnsi" w:cstheme="minorHAnsi"/>
          <w:sz w:val="24"/>
          <w:szCs w:val="24"/>
        </w:rPr>
        <w:t xml:space="preserve"> </w:t>
      </w:r>
      <w:r w:rsidRPr="00245A1F">
        <w:rPr>
          <w:rFonts w:asciiTheme="minorHAnsi" w:hAnsiTheme="minorHAnsi" w:cstheme="minorHAnsi"/>
          <w:spacing w:val="-44"/>
          <w:sz w:val="24"/>
          <w:szCs w:val="24"/>
        </w:rPr>
        <w:t xml:space="preserve"> </w:t>
      </w:r>
      <w:r w:rsidR="00037A92" w:rsidRPr="00245A1F">
        <w:rPr>
          <w:rFonts w:asciiTheme="minorHAnsi" w:hAnsiTheme="minorHAnsi" w:cstheme="minorHAnsi"/>
          <w:spacing w:val="-44"/>
          <w:sz w:val="24"/>
          <w:szCs w:val="24"/>
        </w:rPr>
        <w:t xml:space="preserve"> </w:t>
      </w:r>
      <w:r w:rsidRPr="00245A1F">
        <w:rPr>
          <w:rFonts w:asciiTheme="minorHAnsi" w:hAnsiTheme="minorHAnsi" w:cstheme="minorHAnsi"/>
          <w:sz w:val="24"/>
          <w:szCs w:val="24"/>
        </w:rPr>
        <w:t>the quarter;</w:t>
      </w:r>
    </w:p>
    <w:p w14:paraId="10538F83" w14:textId="36A7F341" w:rsidR="00D30BD1" w:rsidRPr="00245A1F" w:rsidRDefault="000B620A" w:rsidP="00245A1F">
      <w:pPr>
        <w:pStyle w:val="ListParagraph"/>
        <w:numPr>
          <w:ilvl w:val="0"/>
          <w:numId w:val="5"/>
        </w:numPr>
        <w:tabs>
          <w:tab w:val="left" w:pos="1176"/>
        </w:tabs>
        <w:spacing w:line="480" w:lineRule="auto"/>
        <w:ind w:right="587"/>
        <w:rPr>
          <w:rFonts w:asciiTheme="minorHAnsi" w:hAnsiTheme="minorHAnsi" w:cstheme="minorHAnsi"/>
          <w:sz w:val="24"/>
          <w:szCs w:val="24"/>
        </w:rPr>
      </w:pPr>
      <w:r w:rsidRPr="00245A1F">
        <w:rPr>
          <w:rFonts w:asciiTheme="minorHAnsi" w:hAnsiTheme="minorHAnsi" w:cstheme="minorHAnsi"/>
          <w:sz w:val="24"/>
          <w:szCs w:val="24"/>
        </w:rPr>
        <w:t xml:space="preserve">Is on pace for on-time completion of the course as defined by the board of </w:t>
      </w:r>
      <w:proofErr w:type="gramStart"/>
      <w:r w:rsidRPr="00245A1F">
        <w:rPr>
          <w:rFonts w:asciiTheme="minorHAnsi" w:hAnsiTheme="minorHAnsi" w:cstheme="minorHAnsi"/>
          <w:sz w:val="24"/>
          <w:szCs w:val="24"/>
        </w:rPr>
        <w:t>education</w:t>
      </w:r>
      <w:r w:rsidR="0088300A">
        <w:rPr>
          <w:rFonts w:asciiTheme="minorHAnsi" w:hAnsiTheme="minorHAnsi" w:cstheme="minorHAnsi"/>
          <w:sz w:val="24"/>
          <w:szCs w:val="24"/>
        </w:rPr>
        <w:t xml:space="preserve"> </w:t>
      </w:r>
      <w:r w:rsidRPr="00245A1F">
        <w:rPr>
          <w:rFonts w:asciiTheme="minorHAnsi" w:hAnsiTheme="minorHAnsi" w:cstheme="minorHAnsi"/>
          <w:spacing w:val="-39"/>
          <w:sz w:val="24"/>
          <w:szCs w:val="24"/>
        </w:rPr>
        <w:t xml:space="preserve"> </w:t>
      </w:r>
      <w:r w:rsidRPr="00245A1F">
        <w:rPr>
          <w:rFonts w:asciiTheme="minorHAnsi" w:hAnsiTheme="minorHAnsi" w:cstheme="minorHAnsi"/>
          <w:sz w:val="24"/>
          <w:szCs w:val="24"/>
        </w:rPr>
        <w:t>of</w:t>
      </w:r>
      <w:proofErr w:type="gramEnd"/>
      <w:r w:rsidRPr="00245A1F">
        <w:rPr>
          <w:rFonts w:asciiTheme="minorHAnsi" w:hAnsiTheme="minorHAnsi" w:cstheme="minorHAnsi"/>
          <w:sz w:val="24"/>
          <w:szCs w:val="24"/>
        </w:rPr>
        <w:t xml:space="preserve"> ISOK;</w:t>
      </w:r>
      <w:r w:rsidRPr="00245A1F">
        <w:rPr>
          <w:rFonts w:asciiTheme="minorHAnsi" w:hAnsiTheme="minorHAnsi" w:cstheme="minorHAnsi"/>
          <w:spacing w:val="2"/>
          <w:sz w:val="24"/>
          <w:szCs w:val="24"/>
        </w:rPr>
        <w:t xml:space="preserve"> </w:t>
      </w:r>
      <w:r w:rsidRPr="00245A1F">
        <w:rPr>
          <w:rFonts w:asciiTheme="minorHAnsi" w:hAnsiTheme="minorHAnsi" w:cstheme="minorHAnsi"/>
          <w:sz w:val="24"/>
          <w:szCs w:val="24"/>
        </w:rPr>
        <w:t>or</w:t>
      </w:r>
    </w:p>
    <w:p w14:paraId="70B54BA9" w14:textId="65386DC6" w:rsidR="00D30BD1" w:rsidRPr="00245A1F" w:rsidRDefault="000B620A" w:rsidP="00245A1F">
      <w:pPr>
        <w:pStyle w:val="ListParagraph"/>
        <w:numPr>
          <w:ilvl w:val="0"/>
          <w:numId w:val="5"/>
        </w:numPr>
        <w:spacing w:line="480" w:lineRule="auto"/>
        <w:ind w:right="1008"/>
        <w:rPr>
          <w:rFonts w:asciiTheme="minorHAnsi" w:hAnsiTheme="minorHAnsi" w:cstheme="minorHAnsi"/>
          <w:sz w:val="24"/>
          <w:szCs w:val="24"/>
        </w:rPr>
      </w:pPr>
      <w:r w:rsidRPr="00245A1F">
        <w:rPr>
          <w:rFonts w:asciiTheme="minorHAnsi" w:hAnsiTheme="minorHAnsi" w:cstheme="minorHAnsi"/>
          <w:sz w:val="24"/>
          <w:szCs w:val="24"/>
        </w:rPr>
        <w:t>Completes no less than</w:t>
      </w:r>
      <w:r w:rsidR="0088300A">
        <w:rPr>
          <w:rFonts w:asciiTheme="minorHAnsi" w:hAnsiTheme="minorHAnsi" w:cstheme="minorHAnsi"/>
          <w:sz w:val="24"/>
          <w:szCs w:val="24"/>
        </w:rPr>
        <w:t xml:space="preserve"> </w:t>
      </w:r>
      <w:r w:rsidRPr="00245A1F">
        <w:rPr>
          <w:rFonts w:asciiTheme="minorHAnsi" w:hAnsiTheme="minorHAnsi" w:cstheme="minorHAnsi"/>
          <w:sz w:val="24"/>
          <w:szCs w:val="24"/>
          <w:u w:color="2E97D3"/>
        </w:rPr>
        <w:t>seventy-two</w:t>
      </w:r>
      <w:r w:rsidRPr="00245A1F">
        <w:rPr>
          <w:rFonts w:asciiTheme="minorHAnsi" w:hAnsiTheme="minorHAnsi" w:cstheme="minorHAnsi"/>
          <w:color w:val="2E97D3"/>
          <w:sz w:val="24"/>
          <w:szCs w:val="24"/>
        </w:rPr>
        <w:t xml:space="preserve"> </w:t>
      </w:r>
      <w:r w:rsidRPr="00245A1F">
        <w:rPr>
          <w:rFonts w:asciiTheme="minorHAnsi" w:hAnsiTheme="minorHAnsi" w:cstheme="minorHAnsi"/>
          <w:sz w:val="24"/>
          <w:szCs w:val="24"/>
        </w:rPr>
        <w:t xml:space="preserve">instructional activities within the quarter </w:t>
      </w:r>
      <w:proofErr w:type="gramStart"/>
      <w:r w:rsidRPr="00245A1F">
        <w:rPr>
          <w:rFonts w:asciiTheme="minorHAnsi" w:hAnsiTheme="minorHAnsi" w:cstheme="minorHAnsi"/>
          <w:sz w:val="24"/>
          <w:szCs w:val="24"/>
        </w:rPr>
        <w:t>of</w:t>
      </w:r>
      <w:r w:rsidRPr="00245A1F">
        <w:rPr>
          <w:rFonts w:asciiTheme="minorHAnsi" w:hAnsiTheme="minorHAnsi" w:cstheme="minorHAnsi"/>
          <w:spacing w:val="-39"/>
          <w:sz w:val="24"/>
          <w:szCs w:val="24"/>
        </w:rPr>
        <w:t xml:space="preserve"> </w:t>
      </w:r>
      <w:r w:rsidR="0088300A">
        <w:rPr>
          <w:rFonts w:asciiTheme="minorHAnsi" w:hAnsiTheme="minorHAnsi" w:cstheme="minorHAnsi"/>
          <w:spacing w:val="-39"/>
          <w:sz w:val="24"/>
          <w:szCs w:val="24"/>
        </w:rPr>
        <w:t xml:space="preserve"> </w:t>
      </w:r>
      <w:r w:rsidRPr="00245A1F">
        <w:rPr>
          <w:rFonts w:asciiTheme="minorHAnsi" w:hAnsiTheme="minorHAnsi" w:cstheme="minorHAnsi"/>
          <w:sz w:val="24"/>
          <w:szCs w:val="24"/>
        </w:rPr>
        <w:t>the</w:t>
      </w:r>
      <w:proofErr w:type="gramEnd"/>
      <w:r w:rsidRPr="00245A1F">
        <w:rPr>
          <w:rFonts w:asciiTheme="minorHAnsi" w:hAnsiTheme="minorHAnsi" w:cstheme="minorHAnsi"/>
          <w:sz w:val="24"/>
          <w:szCs w:val="24"/>
        </w:rPr>
        <w:t xml:space="preserve"> academic year.</w:t>
      </w:r>
    </w:p>
    <w:p w14:paraId="4FFF4C2C" w14:textId="77777777" w:rsidR="004E7DF6" w:rsidRDefault="000B620A" w:rsidP="004E7DF6">
      <w:pPr>
        <w:pStyle w:val="ListParagraph"/>
        <w:numPr>
          <w:ilvl w:val="0"/>
          <w:numId w:val="1"/>
        </w:numPr>
        <w:tabs>
          <w:tab w:val="left" w:pos="388"/>
        </w:tabs>
        <w:spacing w:line="480" w:lineRule="auto"/>
        <w:ind w:right="399"/>
        <w:rPr>
          <w:rFonts w:asciiTheme="minorHAnsi" w:hAnsiTheme="minorHAnsi" w:cstheme="minorHAnsi"/>
          <w:sz w:val="24"/>
          <w:szCs w:val="24"/>
        </w:rPr>
      </w:pPr>
      <w:r w:rsidRPr="004E7DF6">
        <w:rPr>
          <w:rFonts w:asciiTheme="minorHAnsi" w:hAnsiTheme="minorHAnsi" w:cstheme="minorHAnsi"/>
          <w:sz w:val="24"/>
          <w:szCs w:val="24"/>
        </w:rPr>
        <w:t>For a student who does not meet any of the criteria set forth in paragraph 1 of this policy,</w:t>
      </w:r>
      <w:r w:rsidRPr="004E7DF6">
        <w:rPr>
          <w:rFonts w:asciiTheme="minorHAnsi" w:hAnsiTheme="minorHAnsi" w:cstheme="minorHAnsi"/>
          <w:spacing w:val="-40"/>
          <w:sz w:val="24"/>
          <w:szCs w:val="24"/>
        </w:rPr>
        <w:t xml:space="preserve"> </w:t>
      </w:r>
      <w:r w:rsidRPr="004E7DF6">
        <w:rPr>
          <w:rFonts w:asciiTheme="minorHAnsi" w:hAnsiTheme="minorHAnsi" w:cstheme="minorHAnsi"/>
          <w:sz w:val="24"/>
          <w:szCs w:val="24"/>
        </w:rPr>
        <w:t>the amount of attendance recorded shall be the greater</w:t>
      </w:r>
      <w:r w:rsidRPr="004E7DF6">
        <w:rPr>
          <w:rFonts w:asciiTheme="minorHAnsi" w:hAnsiTheme="minorHAnsi" w:cstheme="minorHAnsi"/>
          <w:spacing w:val="2"/>
          <w:sz w:val="24"/>
          <w:szCs w:val="24"/>
        </w:rPr>
        <w:t xml:space="preserve"> </w:t>
      </w:r>
      <w:r w:rsidRPr="004E7DF6">
        <w:rPr>
          <w:rFonts w:asciiTheme="minorHAnsi" w:hAnsiTheme="minorHAnsi" w:cstheme="minorHAnsi"/>
          <w:sz w:val="24"/>
          <w:szCs w:val="24"/>
        </w:rPr>
        <w:t>of:</w:t>
      </w:r>
      <w:r w:rsidR="00852A17" w:rsidRPr="004E7DF6">
        <w:rPr>
          <w:rFonts w:asciiTheme="minorHAnsi" w:hAnsiTheme="minorHAnsi" w:cstheme="minorHAnsi"/>
          <w:sz w:val="24"/>
          <w:szCs w:val="24"/>
        </w:rPr>
        <w:t xml:space="preserve"> </w:t>
      </w:r>
    </w:p>
    <w:p w14:paraId="7A5CB57A" w14:textId="4E26A82B" w:rsidR="00D30BD1" w:rsidRPr="004E7DF6" w:rsidRDefault="000B620A" w:rsidP="004E7DF6">
      <w:pPr>
        <w:pStyle w:val="ListParagraph"/>
        <w:numPr>
          <w:ilvl w:val="1"/>
          <w:numId w:val="1"/>
        </w:numPr>
        <w:tabs>
          <w:tab w:val="left" w:pos="388"/>
        </w:tabs>
        <w:spacing w:line="480" w:lineRule="auto"/>
        <w:ind w:right="399"/>
        <w:rPr>
          <w:rFonts w:asciiTheme="minorHAnsi" w:hAnsiTheme="minorHAnsi" w:cstheme="minorHAnsi"/>
          <w:sz w:val="24"/>
          <w:szCs w:val="24"/>
        </w:rPr>
      </w:pPr>
      <w:r w:rsidRPr="004E7DF6">
        <w:rPr>
          <w:rFonts w:asciiTheme="minorHAnsi" w:hAnsiTheme="minorHAnsi" w:cstheme="minorHAnsi"/>
          <w:sz w:val="24"/>
          <w:szCs w:val="24"/>
        </w:rPr>
        <w:t>The number of school days during which the student completed the instructional</w:t>
      </w:r>
      <w:r w:rsidRPr="004E7DF6">
        <w:rPr>
          <w:rFonts w:asciiTheme="minorHAnsi" w:hAnsiTheme="minorHAnsi" w:cstheme="minorHAnsi"/>
          <w:spacing w:val="-37"/>
          <w:sz w:val="24"/>
          <w:szCs w:val="24"/>
        </w:rPr>
        <w:t xml:space="preserve"> </w:t>
      </w:r>
      <w:r w:rsidRPr="004E7DF6">
        <w:rPr>
          <w:rFonts w:asciiTheme="minorHAnsi" w:hAnsiTheme="minorHAnsi" w:cstheme="minorHAnsi"/>
          <w:sz w:val="24"/>
          <w:szCs w:val="24"/>
        </w:rPr>
        <w:t>activities during the</w:t>
      </w:r>
      <w:r w:rsidRPr="004E7DF6">
        <w:rPr>
          <w:rFonts w:asciiTheme="minorHAnsi" w:hAnsiTheme="minorHAnsi" w:cstheme="minorHAnsi"/>
          <w:spacing w:val="-3"/>
          <w:sz w:val="24"/>
          <w:szCs w:val="24"/>
        </w:rPr>
        <w:t xml:space="preserve"> </w:t>
      </w:r>
      <w:r w:rsidRPr="004E7DF6">
        <w:rPr>
          <w:rFonts w:asciiTheme="minorHAnsi" w:hAnsiTheme="minorHAnsi" w:cstheme="minorHAnsi"/>
          <w:sz w:val="24"/>
          <w:szCs w:val="24"/>
        </w:rPr>
        <w:t>quarter;</w:t>
      </w:r>
    </w:p>
    <w:p w14:paraId="51AB1104" w14:textId="3955A81D" w:rsidR="00D30BD1" w:rsidRPr="00245A1F" w:rsidRDefault="000B620A" w:rsidP="004E7DF6">
      <w:pPr>
        <w:pStyle w:val="ListParagraph"/>
        <w:numPr>
          <w:ilvl w:val="1"/>
          <w:numId w:val="1"/>
        </w:numPr>
        <w:tabs>
          <w:tab w:val="left" w:pos="1108"/>
          <w:tab w:val="left" w:pos="4320"/>
        </w:tabs>
        <w:spacing w:line="480" w:lineRule="auto"/>
        <w:ind w:right="734"/>
        <w:rPr>
          <w:rFonts w:asciiTheme="minorHAnsi" w:hAnsiTheme="minorHAnsi" w:cstheme="minorHAnsi"/>
          <w:sz w:val="24"/>
          <w:szCs w:val="24"/>
        </w:rPr>
      </w:pPr>
      <w:r w:rsidRPr="00245A1F">
        <w:rPr>
          <w:rFonts w:asciiTheme="minorHAnsi" w:hAnsiTheme="minorHAnsi" w:cstheme="minorHAnsi"/>
          <w:sz w:val="24"/>
          <w:szCs w:val="24"/>
        </w:rPr>
        <w:t>The number of school days proportional to the percentage of the course that has</w:t>
      </w:r>
      <w:r w:rsidRPr="00245A1F">
        <w:rPr>
          <w:rFonts w:asciiTheme="minorHAnsi" w:hAnsiTheme="minorHAnsi" w:cstheme="minorHAnsi"/>
          <w:spacing w:val="-36"/>
          <w:sz w:val="24"/>
          <w:szCs w:val="24"/>
        </w:rPr>
        <w:t xml:space="preserve"> </w:t>
      </w:r>
      <w:r w:rsidRPr="00245A1F">
        <w:rPr>
          <w:rFonts w:asciiTheme="minorHAnsi" w:hAnsiTheme="minorHAnsi" w:cstheme="minorHAnsi"/>
          <w:sz w:val="24"/>
          <w:szCs w:val="24"/>
        </w:rPr>
        <w:t>been completed;</w:t>
      </w:r>
      <w:r w:rsidRPr="00245A1F">
        <w:rPr>
          <w:rFonts w:asciiTheme="minorHAnsi" w:hAnsiTheme="minorHAnsi" w:cstheme="minorHAnsi"/>
          <w:spacing w:val="1"/>
          <w:sz w:val="24"/>
          <w:szCs w:val="24"/>
        </w:rPr>
        <w:t xml:space="preserve"> </w:t>
      </w:r>
      <w:r w:rsidRPr="00245A1F">
        <w:rPr>
          <w:rFonts w:asciiTheme="minorHAnsi" w:hAnsiTheme="minorHAnsi" w:cstheme="minorHAnsi"/>
          <w:sz w:val="24"/>
          <w:szCs w:val="24"/>
        </w:rPr>
        <w:t>or</w:t>
      </w:r>
    </w:p>
    <w:p w14:paraId="2AB89E7F" w14:textId="0541FEB9" w:rsidR="00D30BD1" w:rsidRPr="00245A1F" w:rsidRDefault="000B620A" w:rsidP="004E7DF6">
      <w:pPr>
        <w:pStyle w:val="ListParagraph"/>
        <w:numPr>
          <w:ilvl w:val="1"/>
          <w:numId w:val="1"/>
        </w:numPr>
        <w:tabs>
          <w:tab w:val="left" w:pos="1164"/>
        </w:tabs>
        <w:spacing w:line="480" w:lineRule="auto"/>
        <w:ind w:right="123"/>
        <w:rPr>
          <w:rFonts w:asciiTheme="minorHAnsi" w:hAnsiTheme="minorHAnsi" w:cstheme="minorHAnsi"/>
          <w:sz w:val="24"/>
          <w:szCs w:val="24"/>
        </w:rPr>
      </w:pPr>
      <w:r w:rsidRPr="00245A1F">
        <w:rPr>
          <w:rFonts w:asciiTheme="minorHAnsi" w:hAnsiTheme="minorHAnsi" w:cstheme="minorHAnsi"/>
          <w:sz w:val="24"/>
          <w:szCs w:val="24"/>
        </w:rPr>
        <w:t xml:space="preserve">The number of school days </w:t>
      </w:r>
      <w:r w:rsidR="001D1DBC" w:rsidRPr="00245A1F">
        <w:rPr>
          <w:rFonts w:asciiTheme="minorHAnsi" w:hAnsiTheme="minorHAnsi" w:cstheme="minorHAnsi"/>
          <w:sz w:val="24"/>
          <w:szCs w:val="24"/>
        </w:rPr>
        <w:t>is proportional</w:t>
      </w:r>
      <w:r w:rsidRPr="00245A1F">
        <w:rPr>
          <w:rFonts w:asciiTheme="minorHAnsi" w:hAnsiTheme="minorHAnsi" w:cstheme="minorHAnsi"/>
          <w:sz w:val="24"/>
          <w:szCs w:val="24"/>
        </w:rPr>
        <w:t xml:space="preserve"> to the percentage of the required </w:t>
      </w:r>
      <w:proofErr w:type="gramStart"/>
      <w:r w:rsidRPr="00245A1F">
        <w:rPr>
          <w:rFonts w:asciiTheme="minorHAnsi" w:hAnsiTheme="minorHAnsi" w:cstheme="minorHAnsi"/>
          <w:sz w:val="24"/>
          <w:szCs w:val="24"/>
        </w:rPr>
        <w:t>minimum</w:t>
      </w:r>
      <w:r w:rsidR="001D1DBC">
        <w:rPr>
          <w:rFonts w:asciiTheme="minorHAnsi" w:hAnsiTheme="minorHAnsi" w:cstheme="minorHAnsi"/>
          <w:sz w:val="24"/>
          <w:szCs w:val="24"/>
        </w:rPr>
        <w:t xml:space="preserve"> </w:t>
      </w:r>
      <w:r w:rsidRPr="00245A1F">
        <w:rPr>
          <w:rFonts w:asciiTheme="minorHAnsi" w:hAnsiTheme="minorHAnsi" w:cstheme="minorHAnsi"/>
          <w:spacing w:val="-41"/>
          <w:sz w:val="24"/>
          <w:szCs w:val="24"/>
        </w:rPr>
        <w:t xml:space="preserve"> </w:t>
      </w:r>
      <w:r w:rsidRPr="00245A1F">
        <w:rPr>
          <w:rFonts w:asciiTheme="minorHAnsi" w:hAnsiTheme="minorHAnsi" w:cstheme="minorHAnsi"/>
          <w:sz w:val="24"/>
          <w:szCs w:val="24"/>
        </w:rPr>
        <w:t>number</w:t>
      </w:r>
      <w:proofErr w:type="gramEnd"/>
      <w:r w:rsidRPr="00245A1F">
        <w:rPr>
          <w:rFonts w:asciiTheme="minorHAnsi" w:hAnsiTheme="minorHAnsi" w:cstheme="minorHAnsi"/>
          <w:sz w:val="24"/>
          <w:szCs w:val="24"/>
        </w:rPr>
        <w:t xml:space="preserve"> of </w:t>
      </w:r>
      <w:r w:rsidRPr="00245A1F">
        <w:rPr>
          <w:rFonts w:asciiTheme="minorHAnsi" w:hAnsiTheme="minorHAnsi" w:cstheme="minorHAnsi"/>
          <w:sz w:val="24"/>
          <w:szCs w:val="24"/>
        </w:rPr>
        <w:lastRenderedPageBreak/>
        <w:t>completed instructional activities during the</w:t>
      </w:r>
      <w:r w:rsidRPr="00245A1F">
        <w:rPr>
          <w:rFonts w:asciiTheme="minorHAnsi" w:hAnsiTheme="minorHAnsi" w:cstheme="minorHAnsi"/>
          <w:spacing w:val="-3"/>
          <w:sz w:val="24"/>
          <w:szCs w:val="24"/>
        </w:rPr>
        <w:t xml:space="preserve"> </w:t>
      </w:r>
      <w:r w:rsidRPr="00245A1F">
        <w:rPr>
          <w:rFonts w:asciiTheme="minorHAnsi" w:hAnsiTheme="minorHAnsi" w:cstheme="minorHAnsi"/>
          <w:sz w:val="24"/>
          <w:szCs w:val="24"/>
        </w:rPr>
        <w:t>quarter.</w:t>
      </w:r>
    </w:p>
    <w:p w14:paraId="33C53DA6" w14:textId="77777777" w:rsidR="00704E2C" w:rsidRPr="00245A1F" w:rsidRDefault="00704E2C" w:rsidP="00245A1F">
      <w:pPr>
        <w:spacing w:line="480" w:lineRule="auto"/>
        <w:rPr>
          <w:rFonts w:asciiTheme="minorHAnsi" w:hAnsiTheme="minorHAnsi" w:cstheme="minorHAnsi"/>
          <w:sz w:val="24"/>
          <w:szCs w:val="24"/>
        </w:rPr>
      </w:pPr>
    </w:p>
    <w:p w14:paraId="07A53207" w14:textId="6FD17686" w:rsidR="00D30BD1" w:rsidRPr="00245A1F" w:rsidRDefault="000B620A" w:rsidP="00245A1F">
      <w:pPr>
        <w:spacing w:line="480" w:lineRule="auto"/>
        <w:rPr>
          <w:rFonts w:asciiTheme="minorHAnsi" w:hAnsiTheme="minorHAnsi" w:cstheme="minorHAnsi"/>
          <w:sz w:val="24"/>
          <w:szCs w:val="24"/>
        </w:rPr>
      </w:pPr>
      <w:r w:rsidRPr="00245A1F">
        <w:rPr>
          <w:rFonts w:asciiTheme="minorHAnsi" w:hAnsiTheme="minorHAnsi" w:cstheme="minorHAnsi"/>
          <w:sz w:val="24"/>
          <w:szCs w:val="24"/>
        </w:rPr>
        <w:t>For students attending ISOK for less than the full quarter</w:t>
      </w:r>
      <w:r w:rsidR="00B73F95">
        <w:rPr>
          <w:rFonts w:asciiTheme="minorHAnsi" w:hAnsiTheme="minorHAnsi" w:cstheme="minorHAnsi"/>
          <w:sz w:val="24"/>
          <w:szCs w:val="24"/>
        </w:rPr>
        <w:t xml:space="preserve"> (instructional block)</w:t>
      </w:r>
      <w:r w:rsidRPr="00245A1F">
        <w:rPr>
          <w:rFonts w:asciiTheme="minorHAnsi" w:hAnsiTheme="minorHAnsi" w:cstheme="minorHAnsi"/>
          <w:sz w:val="24"/>
          <w:szCs w:val="24"/>
        </w:rPr>
        <w:t>, the attendance shall be determined based on a proportional amount of the required attendance policy provisions set forth herein based upon the date of enrollment of the student. For students enrolled in less than a full-time ISOK course load, including but not limited to part-time seniors, concurrently enrolled students, and students enrolled in career tech, the attendance shall be determined based on a proportional amount of the required attendance policy provisions set forth herein based upon the number of ISOK courses in which the student is enrolled.</w:t>
      </w:r>
    </w:p>
    <w:sectPr w:rsidR="00D30BD1" w:rsidRPr="00245A1F" w:rsidSect="009E4481">
      <w:footerReference w:type="default" r:id="rId8"/>
      <w:pgSz w:w="12240" w:h="15840"/>
      <w:pgMar w:top="640" w:right="660" w:bottom="1820" w:left="600" w:header="0" w:footer="14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59E35" w14:textId="77777777" w:rsidR="00D80B2A" w:rsidRDefault="00D80B2A">
      <w:r>
        <w:separator/>
      </w:r>
    </w:p>
  </w:endnote>
  <w:endnote w:type="continuationSeparator" w:id="0">
    <w:p w14:paraId="6D5227D0" w14:textId="77777777" w:rsidR="00D80B2A" w:rsidRDefault="00D80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F6E0C" w14:textId="77777777" w:rsidR="009E4481" w:rsidRDefault="009E4481" w:rsidP="009E4481">
    <w:pPr>
      <w:spacing w:line="244" w:lineRule="exact"/>
      <w:ind w:left="20"/>
      <w:rPr>
        <w:rFonts w:ascii="Calibri"/>
      </w:rPr>
    </w:pPr>
    <w:r>
      <w:rPr>
        <w:rFonts w:ascii="Calibri"/>
      </w:rPr>
      <w:t>Source: ISOK Board Policy adoption 5/26/2016</w:t>
    </w:r>
  </w:p>
  <w:p w14:paraId="604DB3A7" w14:textId="77777777" w:rsidR="009E4481" w:rsidRPr="000215FB" w:rsidRDefault="009E4481" w:rsidP="009E4481">
    <w:pPr>
      <w:spacing w:before="23" w:line="259" w:lineRule="auto"/>
      <w:ind w:left="20" w:right="542"/>
      <w:rPr>
        <w:rFonts w:ascii="Calibri" w:hAnsi="Calibri"/>
      </w:rPr>
    </w:pPr>
    <w:r w:rsidRPr="000215FB">
      <w:rPr>
        <w:rFonts w:ascii="Calibri" w:hAnsi="Calibri"/>
      </w:rPr>
      <w:t xml:space="preserve">Updated 6/20/2017, </w:t>
    </w:r>
  </w:p>
  <w:p w14:paraId="1FF1E530" w14:textId="77777777" w:rsidR="009E4481" w:rsidRPr="000215FB" w:rsidRDefault="009E4481" w:rsidP="009E4481">
    <w:pPr>
      <w:spacing w:before="23" w:line="259" w:lineRule="auto"/>
      <w:ind w:left="20" w:right="542"/>
      <w:rPr>
        <w:rFonts w:ascii="Calibri" w:hAnsi="Calibri"/>
      </w:rPr>
    </w:pPr>
    <w:r w:rsidRPr="000215FB">
      <w:rPr>
        <w:rFonts w:ascii="Calibri" w:hAnsi="Calibri"/>
      </w:rPr>
      <w:t xml:space="preserve">Updated 4/12/2018 </w:t>
    </w:r>
  </w:p>
  <w:p w14:paraId="1DF21BE9" w14:textId="6DB25F1E" w:rsidR="009E4481" w:rsidRDefault="009E4481" w:rsidP="009E4481">
    <w:pPr>
      <w:spacing w:before="23" w:line="259" w:lineRule="auto"/>
      <w:ind w:left="20" w:right="542"/>
      <w:rPr>
        <w:rFonts w:ascii="Calibri" w:hAnsi="Calibri"/>
      </w:rPr>
    </w:pPr>
    <w:r w:rsidRPr="000215FB">
      <w:rPr>
        <w:rFonts w:ascii="Calibri" w:hAnsi="Calibri"/>
      </w:rPr>
      <w:t xml:space="preserve">Updated 6/11/2020 </w:t>
    </w:r>
  </w:p>
  <w:p w14:paraId="6EF7EF71" w14:textId="1641AD17" w:rsidR="003816E4" w:rsidRDefault="003816E4" w:rsidP="009E4481">
    <w:pPr>
      <w:spacing w:before="23" w:line="259" w:lineRule="auto"/>
      <w:ind w:left="20" w:right="542"/>
      <w:rPr>
        <w:rFonts w:ascii="Calibri" w:hAnsi="Calibri"/>
      </w:rPr>
    </w:pPr>
    <w:r>
      <w:rPr>
        <w:rFonts w:ascii="Calibri" w:hAnsi="Calibri"/>
      </w:rPr>
      <w:t>Reviewed 12/8/2021</w:t>
    </w:r>
  </w:p>
  <w:p w14:paraId="5A7A1C8D" w14:textId="18FF2939" w:rsidR="004D0030" w:rsidRPr="000215FB" w:rsidRDefault="004D0030" w:rsidP="009E4481">
    <w:pPr>
      <w:spacing w:before="23" w:line="259" w:lineRule="auto"/>
      <w:ind w:left="20" w:right="542"/>
      <w:rPr>
        <w:rFonts w:ascii="Calibri" w:hAnsi="Calibri"/>
      </w:rPr>
    </w:pPr>
    <w:r>
      <w:rPr>
        <w:rFonts w:ascii="Calibri" w:hAnsi="Calibri"/>
      </w:rPr>
      <w:t>Reviewed 8/13/26</w:t>
    </w:r>
  </w:p>
  <w:p w14:paraId="6C257955" w14:textId="77777777" w:rsidR="009E4481" w:rsidRDefault="009E4481" w:rsidP="009E4481">
    <w:pPr>
      <w:spacing w:before="23" w:line="259" w:lineRule="auto"/>
      <w:ind w:left="20" w:right="542"/>
      <w:rPr>
        <w:rFonts w:ascii="Calibri" w:hAnsi="Calibri"/>
      </w:rPr>
    </w:pPr>
    <w:r>
      <w:rPr>
        <w:rFonts w:ascii="Calibri" w:hAnsi="Calibri"/>
      </w:rPr>
      <w:t>70 O.S. §3-145.8</w:t>
    </w:r>
  </w:p>
  <w:p w14:paraId="14FE2594" w14:textId="0A967A17" w:rsidR="00D30BD1" w:rsidRDefault="00D30BD1">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7D836" w14:textId="77777777" w:rsidR="00D80B2A" w:rsidRDefault="00D80B2A">
      <w:r>
        <w:separator/>
      </w:r>
    </w:p>
  </w:footnote>
  <w:footnote w:type="continuationSeparator" w:id="0">
    <w:p w14:paraId="05A1061C" w14:textId="77777777" w:rsidR="00D80B2A" w:rsidRDefault="00D80B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95661"/>
    <w:multiLevelType w:val="hybridMultilevel"/>
    <w:tmpl w:val="188C1C24"/>
    <w:lvl w:ilvl="0" w:tplc="04090017">
      <w:start w:val="1"/>
      <w:numFmt w:val="lowerLetter"/>
      <w:lvlText w:val="%1)"/>
      <w:lvlJc w:val="left"/>
      <w:pPr>
        <w:ind w:left="1560" w:hanging="360"/>
      </w:p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 w15:restartNumberingAfterBreak="0">
    <w:nsid w:val="1CE94F0A"/>
    <w:multiLevelType w:val="hybridMultilevel"/>
    <w:tmpl w:val="F2820C8A"/>
    <w:lvl w:ilvl="0" w:tplc="61F0A082">
      <w:numFmt w:val="bullet"/>
      <w:lvlText w:val=""/>
      <w:lvlJc w:val="left"/>
      <w:pPr>
        <w:ind w:left="940" w:hanging="360"/>
      </w:pPr>
      <w:rPr>
        <w:rFonts w:hint="default"/>
        <w:strike/>
        <w:lang w:val="en-US" w:eastAsia="en-US" w:bidi="en-US"/>
      </w:rPr>
    </w:lvl>
    <w:lvl w:ilvl="1" w:tplc="2D569982">
      <w:numFmt w:val="bullet"/>
      <w:lvlText w:val="•"/>
      <w:lvlJc w:val="left"/>
      <w:pPr>
        <w:ind w:left="1944" w:hanging="360"/>
      </w:pPr>
      <w:rPr>
        <w:rFonts w:hint="default"/>
        <w:lang w:val="en-US" w:eastAsia="en-US" w:bidi="en-US"/>
      </w:rPr>
    </w:lvl>
    <w:lvl w:ilvl="2" w:tplc="A13AC63E">
      <w:numFmt w:val="bullet"/>
      <w:lvlText w:val="•"/>
      <w:lvlJc w:val="left"/>
      <w:pPr>
        <w:ind w:left="2948" w:hanging="360"/>
      </w:pPr>
      <w:rPr>
        <w:rFonts w:hint="default"/>
        <w:lang w:val="en-US" w:eastAsia="en-US" w:bidi="en-US"/>
      </w:rPr>
    </w:lvl>
    <w:lvl w:ilvl="3" w:tplc="F120E5A2">
      <w:numFmt w:val="bullet"/>
      <w:lvlText w:val="•"/>
      <w:lvlJc w:val="left"/>
      <w:pPr>
        <w:ind w:left="3952" w:hanging="360"/>
      </w:pPr>
      <w:rPr>
        <w:rFonts w:hint="default"/>
        <w:lang w:val="en-US" w:eastAsia="en-US" w:bidi="en-US"/>
      </w:rPr>
    </w:lvl>
    <w:lvl w:ilvl="4" w:tplc="2B28F626">
      <w:numFmt w:val="bullet"/>
      <w:lvlText w:val="•"/>
      <w:lvlJc w:val="left"/>
      <w:pPr>
        <w:ind w:left="4956" w:hanging="360"/>
      </w:pPr>
      <w:rPr>
        <w:rFonts w:hint="default"/>
        <w:lang w:val="en-US" w:eastAsia="en-US" w:bidi="en-US"/>
      </w:rPr>
    </w:lvl>
    <w:lvl w:ilvl="5" w:tplc="BBB6DF78">
      <w:numFmt w:val="bullet"/>
      <w:lvlText w:val="•"/>
      <w:lvlJc w:val="left"/>
      <w:pPr>
        <w:ind w:left="5960" w:hanging="360"/>
      </w:pPr>
      <w:rPr>
        <w:rFonts w:hint="default"/>
        <w:lang w:val="en-US" w:eastAsia="en-US" w:bidi="en-US"/>
      </w:rPr>
    </w:lvl>
    <w:lvl w:ilvl="6" w:tplc="9B7C661C">
      <w:numFmt w:val="bullet"/>
      <w:lvlText w:val="•"/>
      <w:lvlJc w:val="left"/>
      <w:pPr>
        <w:ind w:left="6964" w:hanging="360"/>
      </w:pPr>
      <w:rPr>
        <w:rFonts w:hint="default"/>
        <w:lang w:val="en-US" w:eastAsia="en-US" w:bidi="en-US"/>
      </w:rPr>
    </w:lvl>
    <w:lvl w:ilvl="7" w:tplc="CB5E4C28">
      <w:numFmt w:val="bullet"/>
      <w:lvlText w:val="•"/>
      <w:lvlJc w:val="left"/>
      <w:pPr>
        <w:ind w:left="7968" w:hanging="360"/>
      </w:pPr>
      <w:rPr>
        <w:rFonts w:hint="default"/>
        <w:lang w:val="en-US" w:eastAsia="en-US" w:bidi="en-US"/>
      </w:rPr>
    </w:lvl>
    <w:lvl w:ilvl="8" w:tplc="2F82F6EA">
      <w:numFmt w:val="bullet"/>
      <w:lvlText w:val="•"/>
      <w:lvlJc w:val="left"/>
      <w:pPr>
        <w:ind w:left="8972" w:hanging="360"/>
      </w:pPr>
      <w:rPr>
        <w:rFonts w:hint="default"/>
        <w:lang w:val="en-US" w:eastAsia="en-US" w:bidi="en-US"/>
      </w:rPr>
    </w:lvl>
  </w:abstractNum>
  <w:abstractNum w:abstractNumId="2" w15:restartNumberingAfterBreak="0">
    <w:nsid w:val="2C712F1C"/>
    <w:multiLevelType w:val="hybridMultilevel"/>
    <w:tmpl w:val="084E1AF6"/>
    <w:lvl w:ilvl="0" w:tplc="9D5C64AC">
      <w:start w:val="1"/>
      <w:numFmt w:val="decimal"/>
      <w:lvlText w:val="%1."/>
      <w:lvlJc w:val="left"/>
      <w:pPr>
        <w:ind w:left="120" w:hanging="269"/>
      </w:pPr>
      <w:rPr>
        <w:rFonts w:ascii="Arial" w:eastAsia="Arial" w:hAnsi="Arial" w:cs="Arial" w:hint="default"/>
        <w:spacing w:val="-2"/>
        <w:w w:val="100"/>
        <w:sz w:val="24"/>
        <w:szCs w:val="24"/>
        <w:lang w:val="en-US" w:eastAsia="en-US" w:bidi="en-US"/>
      </w:rPr>
    </w:lvl>
    <w:lvl w:ilvl="1" w:tplc="B5F04BBC">
      <w:start w:val="1"/>
      <w:numFmt w:val="lowerLetter"/>
      <w:lvlText w:val="%2."/>
      <w:lvlJc w:val="left"/>
      <w:pPr>
        <w:ind w:left="840" w:hanging="268"/>
      </w:pPr>
      <w:rPr>
        <w:rFonts w:ascii="Arial" w:eastAsia="Arial" w:hAnsi="Arial" w:cs="Arial" w:hint="default"/>
        <w:spacing w:val="-2"/>
        <w:w w:val="100"/>
        <w:sz w:val="24"/>
        <w:szCs w:val="24"/>
        <w:lang w:val="en-US" w:eastAsia="en-US" w:bidi="en-US"/>
      </w:rPr>
    </w:lvl>
    <w:lvl w:ilvl="2" w:tplc="DEA6245A">
      <w:numFmt w:val="bullet"/>
      <w:lvlText w:val="•"/>
      <w:lvlJc w:val="left"/>
      <w:pPr>
        <w:ind w:left="1966" w:hanging="268"/>
      </w:pPr>
      <w:rPr>
        <w:rFonts w:hint="default"/>
        <w:lang w:val="en-US" w:eastAsia="en-US" w:bidi="en-US"/>
      </w:rPr>
    </w:lvl>
    <w:lvl w:ilvl="3" w:tplc="07B869CE">
      <w:numFmt w:val="bullet"/>
      <w:lvlText w:val="•"/>
      <w:lvlJc w:val="left"/>
      <w:pPr>
        <w:ind w:left="3093" w:hanging="268"/>
      </w:pPr>
      <w:rPr>
        <w:rFonts w:hint="default"/>
        <w:lang w:val="en-US" w:eastAsia="en-US" w:bidi="en-US"/>
      </w:rPr>
    </w:lvl>
    <w:lvl w:ilvl="4" w:tplc="8E5262F6">
      <w:numFmt w:val="bullet"/>
      <w:lvlText w:val="•"/>
      <w:lvlJc w:val="left"/>
      <w:pPr>
        <w:ind w:left="4220" w:hanging="268"/>
      </w:pPr>
      <w:rPr>
        <w:rFonts w:hint="default"/>
        <w:lang w:val="en-US" w:eastAsia="en-US" w:bidi="en-US"/>
      </w:rPr>
    </w:lvl>
    <w:lvl w:ilvl="5" w:tplc="05FA81FC">
      <w:numFmt w:val="bullet"/>
      <w:lvlText w:val="•"/>
      <w:lvlJc w:val="left"/>
      <w:pPr>
        <w:ind w:left="5346" w:hanging="268"/>
      </w:pPr>
      <w:rPr>
        <w:rFonts w:hint="default"/>
        <w:lang w:val="en-US" w:eastAsia="en-US" w:bidi="en-US"/>
      </w:rPr>
    </w:lvl>
    <w:lvl w:ilvl="6" w:tplc="3446ECFE">
      <w:numFmt w:val="bullet"/>
      <w:lvlText w:val="•"/>
      <w:lvlJc w:val="left"/>
      <w:pPr>
        <w:ind w:left="6473" w:hanging="268"/>
      </w:pPr>
      <w:rPr>
        <w:rFonts w:hint="default"/>
        <w:lang w:val="en-US" w:eastAsia="en-US" w:bidi="en-US"/>
      </w:rPr>
    </w:lvl>
    <w:lvl w:ilvl="7" w:tplc="84F67B7E">
      <w:numFmt w:val="bullet"/>
      <w:lvlText w:val="•"/>
      <w:lvlJc w:val="left"/>
      <w:pPr>
        <w:ind w:left="7600" w:hanging="268"/>
      </w:pPr>
      <w:rPr>
        <w:rFonts w:hint="default"/>
        <w:lang w:val="en-US" w:eastAsia="en-US" w:bidi="en-US"/>
      </w:rPr>
    </w:lvl>
    <w:lvl w:ilvl="8" w:tplc="1C8A5786">
      <w:numFmt w:val="bullet"/>
      <w:lvlText w:val="•"/>
      <w:lvlJc w:val="left"/>
      <w:pPr>
        <w:ind w:left="8726" w:hanging="268"/>
      </w:pPr>
      <w:rPr>
        <w:rFonts w:hint="default"/>
        <w:lang w:val="en-US" w:eastAsia="en-US" w:bidi="en-US"/>
      </w:rPr>
    </w:lvl>
  </w:abstractNum>
  <w:abstractNum w:abstractNumId="3" w15:restartNumberingAfterBreak="0">
    <w:nsid w:val="5A552ED2"/>
    <w:multiLevelType w:val="hybridMultilevel"/>
    <w:tmpl w:val="BD12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5D7C7E"/>
    <w:multiLevelType w:val="hybridMultilevel"/>
    <w:tmpl w:val="805CC966"/>
    <w:lvl w:ilvl="0" w:tplc="04090019">
      <w:start w:val="1"/>
      <w:numFmt w:val="lowerLetter"/>
      <w:lvlText w:val="%1."/>
      <w:lvlJc w:val="left"/>
      <w:pPr>
        <w:ind w:left="1560" w:hanging="360"/>
      </w:p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num w:numId="1" w16cid:durableId="1531793327">
    <w:abstractNumId w:val="2"/>
  </w:num>
  <w:num w:numId="2" w16cid:durableId="8872970">
    <w:abstractNumId w:val="1"/>
  </w:num>
  <w:num w:numId="3" w16cid:durableId="1775899615">
    <w:abstractNumId w:val="3"/>
  </w:num>
  <w:num w:numId="4" w16cid:durableId="315302031">
    <w:abstractNumId w:val="0"/>
  </w:num>
  <w:num w:numId="5" w16cid:durableId="2227618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M0NzcwsDQ2tzSwNDRS0lEKTi0uzszPAykwrgUAG+4JZywAAAA="/>
  </w:docVars>
  <w:rsids>
    <w:rsidRoot w:val="00D30BD1"/>
    <w:rsid w:val="00002A59"/>
    <w:rsid w:val="000215FB"/>
    <w:rsid w:val="000349B4"/>
    <w:rsid w:val="00037A92"/>
    <w:rsid w:val="000B620A"/>
    <w:rsid w:val="00140828"/>
    <w:rsid w:val="00144276"/>
    <w:rsid w:val="00174DE0"/>
    <w:rsid w:val="001D1DBC"/>
    <w:rsid w:val="00227F4A"/>
    <w:rsid w:val="00245A1F"/>
    <w:rsid w:val="00285B5B"/>
    <w:rsid w:val="002A70AE"/>
    <w:rsid w:val="003816E4"/>
    <w:rsid w:val="00392772"/>
    <w:rsid w:val="003C3B61"/>
    <w:rsid w:val="004A031A"/>
    <w:rsid w:val="004D0030"/>
    <w:rsid w:val="004E7DF6"/>
    <w:rsid w:val="006505A7"/>
    <w:rsid w:val="006965B3"/>
    <w:rsid w:val="006D3857"/>
    <w:rsid w:val="00704E2C"/>
    <w:rsid w:val="00793356"/>
    <w:rsid w:val="007E12B1"/>
    <w:rsid w:val="00852A17"/>
    <w:rsid w:val="0088300A"/>
    <w:rsid w:val="00952BDA"/>
    <w:rsid w:val="009E4481"/>
    <w:rsid w:val="009E59BF"/>
    <w:rsid w:val="00AD2E5D"/>
    <w:rsid w:val="00B123DA"/>
    <w:rsid w:val="00B73F95"/>
    <w:rsid w:val="00B92DEB"/>
    <w:rsid w:val="00BA30F6"/>
    <w:rsid w:val="00C65248"/>
    <w:rsid w:val="00D30BD1"/>
    <w:rsid w:val="00D80B2A"/>
    <w:rsid w:val="00E8385D"/>
    <w:rsid w:val="00F70077"/>
    <w:rsid w:val="01B0BF6B"/>
    <w:rsid w:val="18A71D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723C98"/>
  <w15:docId w15:val="{23C92B1D-9C8C-4FCB-ADE0-452C2AB7C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02A59"/>
    <w:pPr>
      <w:tabs>
        <w:tab w:val="center" w:pos="4680"/>
        <w:tab w:val="right" w:pos="9360"/>
      </w:tabs>
    </w:pPr>
  </w:style>
  <w:style w:type="character" w:customStyle="1" w:styleId="HeaderChar">
    <w:name w:val="Header Char"/>
    <w:basedOn w:val="DefaultParagraphFont"/>
    <w:link w:val="Header"/>
    <w:uiPriority w:val="99"/>
    <w:rsid w:val="00002A59"/>
    <w:rPr>
      <w:rFonts w:ascii="Arial" w:eastAsia="Arial" w:hAnsi="Arial" w:cs="Arial"/>
      <w:lang w:bidi="en-US"/>
    </w:rPr>
  </w:style>
  <w:style w:type="paragraph" w:styleId="Footer">
    <w:name w:val="footer"/>
    <w:basedOn w:val="Normal"/>
    <w:link w:val="FooterChar"/>
    <w:uiPriority w:val="99"/>
    <w:unhideWhenUsed/>
    <w:rsid w:val="00002A59"/>
    <w:pPr>
      <w:tabs>
        <w:tab w:val="center" w:pos="4680"/>
        <w:tab w:val="right" w:pos="9360"/>
      </w:tabs>
    </w:pPr>
  </w:style>
  <w:style w:type="character" w:customStyle="1" w:styleId="FooterChar">
    <w:name w:val="Footer Char"/>
    <w:basedOn w:val="DefaultParagraphFont"/>
    <w:link w:val="Footer"/>
    <w:uiPriority w:val="99"/>
    <w:rsid w:val="00002A59"/>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481</Words>
  <Characters>2746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Love, Courtney (OVCA Admin)</dc:creator>
  <cp:lastModifiedBy>Wilkinson, Jennifer (ISOKHS Admin)</cp:lastModifiedBy>
  <cp:revision>10</cp:revision>
  <cp:lastPrinted>2026-08-11T19:16:00Z</cp:lastPrinted>
  <dcterms:created xsi:type="dcterms:W3CDTF">2025-02-05T17:57:00Z</dcterms:created>
  <dcterms:modified xsi:type="dcterms:W3CDTF">2026-08-11T19:16:00Z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2020-06-08T00:00:00Z</vt:filetime>
  </property>
  <property fmtid="{D5CDD505-2E9C-101B-9397-08002B2CF9AE}" pid="3" name="Creator">
    <vt:lpwstr>Acrobat PDFMaker 17 for Word</vt:lpwstr>
  </property>
  <property fmtid="{D5CDD505-2E9C-101B-9397-08002B2CF9AE}" pid="4" name="LastSaved">
    <vt:filetime>2020-06-18T00:00:00Z</vt:filetime>
  </property>
</Properties>
</file>